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2DC34">
      <w:pPr>
        <w:pStyle w:val="4"/>
        <w:spacing w:line="360" w:lineRule="exact"/>
        <w:jc w:val="center"/>
        <w:rPr>
          <w:rFonts w:ascii="宋体" w:eastAsia="宋体"/>
          <w:bCs/>
          <w:sz w:val="36"/>
        </w:rPr>
      </w:pPr>
      <w:r>
        <w:rPr>
          <w:rFonts w:hint="eastAsia" w:ascii="宋体" w:eastAsia="宋体"/>
          <w:bCs/>
          <w:sz w:val="36"/>
        </w:rPr>
        <w:t>比选文件</w:t>
      </w:r>
    </w:p>
    <w:p w14:paraId="7B403588">
      <w:pPr>
        <w:spacing w:line="400" w:lineRule="exact"/>
        <w:jc w:val="center"/>
      </w:pPr>
    </w:p>
    <w:p w14:paraId="652D3EFE">
      <w:pPr>
        <w:pStyle w:val="16"/>
        <w:spacing w:line="360" w:lineRule="auto"/>
        <w:ind w:firstLine="482" w:firstLineChars="200"/>
        <w:rPr>
          <w:b/>
          <w:sz w:val="24"/>
          <w:szCs w:val="24"/>
        </w:rPr>
      </w:pPr>
      <w:r>
        <w:rPr>
          <w:rFonts w:hint="eastAsia"/>
          <w:b/>
          <w:sz w:val="24"/>
          <w:szCs w:val="24"/>
        </w:rPr>
        <w:t>比选人参加本次比选必须提供以下文件资料：</w:t>
      </w:r>
    </w:p>
    <w:p w14:paraId="1FD59CE5">
      <w:pPr>
        <w:spacing w:line="360" w:lineRule="auto"/>
        <w:ind w:firstLine="480" w:firstLineChars="200"/>
        <w:rPr>
          <w:sz w:val="24"/>
          <w:szCs w:val="24"/>
        </w:rPr>
      </w:pPr>
      <w:r>
        <w:rPr>
          <w:rFonts w:hint="eastAsia"/>
          <w:sz w:val="24"/>
          <w:szCs w:val="24"/>
        </w:rPr>
        <w:t>1、法定代表人授权书（原件）</w:t>
      </w:r>
      <w:r>
        <w:rPr>
          <w:rFonts w:hint="eastAsia" w:ascii="宋体"/>
          <w:sz w:val="24"/>
          <w:szCs w:val="24"/>
        </w:rPr>
        <w:t>；</w:t>
      </w:r>
    </w:p>
    <w:p w14:paraId="1BA8E885">
      <w:pPr>
        <w:spacing w:line="360" w:lineRule="auto"/>
        <w:ind w:firstLine="480" w:firstLineChars="200"/>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14:paraId="16E5429B">
      <w:pPr>
        <w:spacing w:line="360" w:lineRule="auto"/>
        <w:ind w:firstLine="480" w:firstLineChars="200"/>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w:t>
      </w:r>
    </w:p>
    <w:p w14:paraId="0F5F2466">
      <w:pPr>
        <w:spacing w:line="360" w:lineRule="auto"/>
        <w:ind w:firstLine="480" w:firstLineChars="200"/>
        <w:rPr>
          <w:rFonts w:ascii="宋体" w:hAnsi="宋体"/>
          <w:sz w:val="24"/>
          <w:szCs w:val="24"/>
        </w:rPr>
      </w:pPr>
      <w:r>
        <w:rPr>
          <w:rFonts w:hint="eastAsia" w:ascii="宋体" w:hAnsi="宋体"/>
          <w:sz w:val="24"/>
          <w:szCs w:val="24"/>
        </w:rPr>
        <w:t>4、比选人前三年内，在经营活动中没有重大违法记录的书面声明原件；</w:t>
      </w:r>
    </w:p>
    <w:p w14:paraId="50FCD3A9">
      <w:pPr>
        <w:spacing w:line="360" w:lineRule="auto"/>
        <w:ind w:firstLine="480" w:firstLineChars="200"/>
        <w:rPr>
          <w:rFonts w:ascii="宋体"/>
          <w:sz w:val="24"/>
          <w:szCs w:val="24"/>
        </w:rPr>
      </w:pPr>
      <w:r>
        <w:rPr>
          <w:rFonts w:hint="eastAsia" w:ascii="宋体"/>
          <w:sz w:val="24"/>
          <w:szCs w:val="24"/>
        </w:rPr>
        <w:t>5、产品质量承诺书（原件）、售后服务承诺书（原件）；</w:t>
      </w:r>
    </w:p>
    <w:p w14:paraId="08C779E9">
      <w:pPr>
        <w:spacing w:line="360" w:lineRule="auto"/>
        <w:ind w:firstLine="480" w:firstLineChars="200"/>
        <w:rPr>
          <w:rFonts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14:paraId="672FE579">
      <w:pPr>
        <w:spacing w:line="360" w:lineRule="auto"/>
        <w:ind w:firstLine="480" w:firstLineChars="200"/>
        <w:rPr>
          <w:rFonts w:ascii="宋体"/>
          <w:sz w:val="24"/>
          <w:szCs w:val="24"/>
        </w:rPr>
      </w:pPr>
      <w:r>
        <w:rPr>
          <w:rFonts w:hint="eastAsia" w:ascii="宋体"/>
          <w:sz w:val="24"/>
          <w:szCs w:val="24"/>
        </w:rPr>
        <w:t>7、产品彩页资料；</w:t>
      </w:r>
    </w:p>
    <w:p w14:paraId="0C580E1F">
      <w:pPr>
        <w:spacing w:line="360" w:lineRule="auto"/>
        <w:ind w:firstLine="480" w:firstLineChars="200"/>
        <w:rPr>
          <w:rFonts w:ascii="宋体"/>
          <w:sz w:val="24"/>
          <w:szCs w:val="24"/>
        </w:rPr>
      </w:pPr>
      <w:r>
        <w:rPr>
          <w:rFonts w:hint="eastAsia" w:ascii="宋体"/>
          <w:sz w:val="24"/>
          <w:szCs w:val="24"/>
        </w:rPr>
        <w:t>8、比选人销售业绩证明，必须有购销合同复印件或中标通知书等证明资料；</w:t>
      </w:r>
    </w:p>
    <w:p w14:paraId="435B255B">
      <w:pPr>
        <w:spacing w:line="360" w:lineRule="auto"/>
        <w:ind w:firstLine="480" w:firstLineChars="200"/>
        <w:rPr>
          <w:rFonts w:ascii="宋体"/>
          <w:sz w:val="24"/>
          <w:szCs w:val="24"/>
        </w:rPr>
      </w:pPr>
      <w:r>
        <w:rPr>
          <w:rFonts w:hint="eastAsia" w:ascii="宋体"/>
          <w:sz w:val="24"/>
          <w:szCs w:val="24"/>
        </w:rPr>
        <w:t>9、产品报价明细表；</w:t>
      </w:r>
    </w:p>
    <w:p w14:paraId="564B94C8">
      <w:pPr>
        <w:spacing w:line="360" w:lineRule="auto"/>
        <w:ind w:firstLine="480" w:firstLineChars="200"/>
        <w:rPr>
          <w:rFonts w:ascii="宋体"/>
          <w:sz w:val="24"/>
          <w:szCs w:val="24"/>
        </w:rPr>
      </w:pPr>
      <w:r>
        <w:rPr>
          <w:rFonts w:hint="eastAsia" w:ascii="宋体"/>
          <w:sz w:val="24"/>
          <w:szCs w:val="24"/>
        </w:rPr>
        <w:t>10、比选产品技术参数响应表；</w:t>
      </w:r>
    </w:p>
    <w:p w14:paraId="61454795">
      <w:pPr>
        <w:spacing w:line="360" w:lineRule="auto"/>
        <w:ind w:firstLine="480" w:firstLineChars="200"/>
        <w:rPr>
          <w:rFonts w:ascii="宋体"/>
          <w:sz w:val="24"/>
          <w:szCs w:val="24"/>
        </w:rPr>
      </w:pPr>
      <w:r>
        <w:rPr>
          <w:rFonts w:hint="eastAsia" w:ascii="宋体"/>
          <w:sz w:val="24"/>
          <w:szCs w:val="24"/>
        </w:rPr>
        <w:t>11、产品配置清单；</w:t>
      </w:r>
    </w:p>
    <w:p w14:paraId="71421994">
      <w:pPr>
        <w:spacing w:line="360" w:lineRule="auto"/>
        <w:ind w:firstLine="480" w:firstLineChars="200"/>
        <w:rPr>
          <w:rFonts w:ascii="宋体"/>
          <w:sz w:val="24"/>
          <w:szCs w:val="24"/>
        </w:rPr>
      </w:pPr>
      <w:r>
        <w:rPr>
          <w:rFonts w:hint="eastAsia" w:ascii="宋体"/>
          <w:sz w:val="24"/>
          <w:szCs w:val="24"/>
        </w:rPr>
        <w:t>12、商务应答表；</w:t>
      </w:r>
    </w:p>
    <w:p w14:paraId="01CBF8DD">
      <w:pPr>
        <w:spacing w:line="360" w:lineRule="auto"/>
        <w:ind w:firstLine="480" w:firstLineChars="200"/>
        <w:rPr>
          <w:rFonts w:ascii="宋体"/>
          <w:sz w:val="24"/>
          <w:szCs w:val="24"/>
        </w:rPr>
      </w:pPr>
      <w:r>
        <w:rPr>
          <w:rFonts w:hint="eastAsia" w:ascii="宋体"/>
          <w:sz w:val="24"/>
          <w:szCs w:val="24"/>
        </w:rPr>
        <w:t>13、若投标产品及其配置产品为医疗器械的，投标产品及其配置产品须符合《医疗器械注册与备案管理办法》要求并提供中华人民共和国医疗器械注册证或备案凭证；</w:t>
      </w:r>
    </w:p>
    <w:p w14:paraId="2AB0F65C">
      <w:pPr>
        <w:spacing w:line="360" w:lineRule="auto"/>
        <w:ind w:firstLine="480" w:firstLineChars="200"/>
        <w:rPr>
          <w:rFonts w:ascii="宋体"/>
          <w:sz w:val="24"/>
          <w:szCs w:val="24"/>
        </w:rPr>
      </w:pPr>
      <w:r>
        <w:rPr>
          <w:rFonts w:hint="eastAsia" w:ascii="宋体"/>
          <w:sz w:val="24"/>
          <w:szCs w:val="24"/>
        </w:rPr>
        <w:t>14、若投标产品及其配置产品为医疗器械的，供应商若为投标产品生产厂家，须符合《医疗器械监督管理条例》要求并提供中华人民共和国医疗器械生产许可证或生产备案凭证；供应商若为投标产品非生产厂家，须符合《医疗器械监督管理条例》要求并提供中华人民共和国医疗器械经营企业许可证或经营备案凭证（已提供包含二类备案的多证合一营业执照的供应商除外）。</w:t>
      </w:r>
    </w:p>
    <w:p w14:paraId="4B0FB77B">
      <w:pPr>
        <w:spacing w:line="360" w:lineRule="auto"/>
        <w:ind w:firstLine="482" w:firstLineChars="200"/>
        <w:rPr>
          <w:rFonts w:ascii="宋体"/>
          <w:b/>
          <w:sz w:val="24"/>
          <w:szCs w:val="24"/>
        </w:rPr>
      </w:pPr>
      <w:r>
        <w:rPr>
          <w:rFonts w:hint="eastAsia" w:ascii="宋体"/>
          <w:b/>
          <w:sz w:val="24"/>
          <w:szCs w:val="24"/>
        </w:rPr>
        <w:t>以上要求比选人提供的文件资料（含复印件）必须加盖比选人印章（鲜章）。</w:t>
      </w:r>
    </w:p>
    <w:p w14:paraId="3168357E">
      <w:pPr>
        <w:jc w:val="center"/>
        <w:rPr>
          <w:rFonts w:ascii="方正小标宋简体" w:eastAsia="方正小标宋简体"/>
          <w:sz w:val="36"/>
          <w:szCs w:val="36"/>
        </w:rPr>
      </w:pPr>
    </w:p>
    <w:p w14:paraId="4E8F5A9A">
      <w:pPr>
        <w:jc w:val="center"/>
        <w:rPr>
          <w:rFonts w:ascii="方正小标宋简体" w:eastAsia="方正小标宋简体"/>
          <w:sz w:val="36"/>
          <w:szCs w:val="36"/>
        </w:rPr>
      </w:pPr>
    </w:p>
    <w:p w14:paraId="24608788">
      <w:pPr>
        <w:jc w:val="both"/>
        <w:rPr>
          <w:rFonts w:hint="eastAsia" w:ascii="方正小标宋简体" w:eastAsia="方正小标宋简体"/>
          <w:sz w:val="32"/>
          <w:szCs w:val="32"/>
        </w:rPr>
      </w:pPr>
    </w:p>
    <w:p w14:paraId="272F24ED">
      <w:pPr>
        <w:pStyle w:val="4"/>
        <w:spacing w:line="360" w:lineRule="exact"/>
        <w:jc w:val="center"/>
        <w:rPr>
          <w:rFonts w:hint="eastAsia" w:ascii="宋体" w:eastAsia="宋体"/>
          <w:bCs/>
          <w:sz w:val="36"/>
          <w:lang w:eastAsia="zh-CN"/>
        </w:rPr>
      </w:pPr>
      <w:r>
        <w:rPr>
          <w:rFonts w:hint="eastAsia" w:ascii="宋体" w:eastAsia="宋体"/>
          <w:bCs/>
          <w:sz w:val="36"/>
          <w:lang w:eastAsia="zh-CN"/>
        </w:rPr>
        <w:t>一、采购清单</w:t>
      </w:r>
    </w:p>
    <w:tbl>
      <w:tblPr>
        <w:tblStyle w:val="9"/>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127"/>
        <w:gridCol w:w="2034"/>
        <w:gridCol w:w="2674"/>
      </w:tblGrid>
      <w:tr w14:paraId="58DB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50" w:type="dxa"/>
            <w:vAlign w:val="center"/>
          </w:tcPr>
          <w:p w14:paraId="5B5B2871">
            <w:pPr>
              <w:spacing w:line="360" w:lineRule="auto"/>
              <w:jc w:val="center"/>
              <w:rPr>
                <w:rFonts w:hint="eastAsia" w:ascii="宋体"/>
                <w:sz w:val="24"/>
                <w:szCs w:val="24"/>
              </w:rPr>
            </w:pPr>
            <w:r>
              <w:rPr>
                <w:rFonts w:hint="eastAsia" w:ascii="宋体"/>
                <w:sz w:val="24"/>
                <w:szCs w:val="24"/>
              </w:rPr>
              <w:t>序号</w:t>
            </w:r>
          </w:p>
        </w:tc>
        <w:tc>
          <w:tcPr>
            <w:tcW w:w="4127" w:type="dxa"/>
            <w:vAlign w:val="center"/>
          </w:tcPr>
          <w:p w14:paraId="599A5AC3">
            <w:pPr>
              <w:spacing w:line="360" w:lineRule="auto"/>
              <w:jc w:val="center"/>
              <w:rPr>
                <w:rFonts w:hint="eastAsia" w:ascii="宋体"/>
                <w:sz w:val="24"/>
                <w:szCs w:val="24"/>
              </w:rPr>
            </w:pPr>
            <w:r>
              <w:rPr>
                <w:rFonts w:hint="eastAsia" w:ascii="宋体"/>
                <w:sz w:val="24"/>
                <w:szCs w:val="24"/>
                <w:lang w:eastAsia="zh-CN"/>
              </w:rPr>
              <w:t>设备</w:t>
            </w:r>
            <w:r>
              <w:rPr>
                <w:rFonts w:hint="eastAsia" w:ascii="宋体"/>
                <w:sz w:val="24"/>
                <w:szCs w:val="24"/>
              </w:rPr>
              <w:t>名称</w:t>
            </w:r>
          </w:p>
        </w:tc>
        <w:tc>
          <w:tcPr>
            <w:tcW w:w="2034" w:type="dxa"/>
            <w:vAlign w:val="center"/>
          </w:tcPr>
          <w:p w14:paraId="608DB3CA">
            <w:pPr>
              <w:spacing w:line="360" w:lineRule="auto"/>
              <w:jc w:val="center"/>
              <w:rPr>
                <w:rFonts w:hint="eastAsia" w:ascii="宋体" w:eastAsia="宋体"/>
                <w:sz w:val="24"/>
                <w:szCs w:val="24"/>
                <w:lang w:eastAsia="zh-CN"/>
              </w:rPr>
            </w:pPr>
            <w:r>
              <w:rPr>
                <w:rFonts w:hint="eastAsia" w:ascii="宋体"/>
                <w:sz w:val="24"/>
                <w:szCs w:val="24"/>
                <w:lang w:eastAsia="zh-CN"/>
              </w:rPr>
              <w:t>数量</w:t>
            </w:r>
          </w:p>
        </w:tc>
        <w:tc>
          <w:tcPr>
            <w:tcW w:w="2674" w:type="dxa"/>
            <w:vAlign w:val="center"/>
          </w:tcPr>
          <w:p w14:paraId="62EC4022">
            <w:pPr>
              <w:spacing w:line="360" w:lineRule="auto"/>
              <w:jc w:val="center"/>
              <w:rPr>
                <w:rFonts w:hint="eastAsia" w:ascii="宋体" w:eastAsia="宋体"/>
                <w:sz w:val="24"/>
                <w:szCs w:val="24"/>
                <w:lang w:eastAsia="zh-CN"/>
              </w:rPr>
            </w:pPr>
            <w:r>
              <w:rPr>
                <w:rFonts w:hint="eastAsia" w:ascii="宋体"/>
                <w:sz w:val="24"/>
                <w:szCs w:val="24"/>
                <w:lang w:val="en-US" w:eastAsia="zh-CN"/>
              </w:rPr>
              <w:t>最高限价（元）</w:t>
            </w:r>
          </w:p>
        </w:tc>
      </w:tr>
      <w:tr w14:paraId="4AD7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50" w:type="dxa"/>
            <w:vAlign w:val="center"/>
          </w:tcPr>
          <w:p w14:paraId="4E65FAC2">
            <w:pPr>
              <w:spacing w:line="360" w:lineRule="auto"/>
              <w:jc w:val="center"/>
              <w:rPr>
                <w:rFonts w:hint="eastAsia" w:ascii="宋体"/>
                <w:sz w:val="24"/>
                <w:szCs w:val="24"/>
              </w:rPr>
            </w:pPr>
            <w:r>
              <w:rPr>
                <w:rFonts w:hint="eastAsia" w:ascii="宋体"/>
                <w:sz w:val="24"/>
                <w:szCs w:val="24"/>
              </w:rPr>
              <w:t>1</w:t>
            </w:r>
          </w:p>
        </w:tc>
        <w:tc>
          <w:tcPr>
            <w:tcW w:w="4127" w:type="dxa"/>
            <w:vAlign w:val="center"/>
          </w:tcPr>
          <w:p w14:paraId="668AE217">
            <w:pPr>
              <w:spacing w:line="360" w:lineRule="auto"/>
              <w:jc w:val="center"/>
              <w:rPr>
                <w:rFonts w:hint="default" w:ascii="宋体" w:eastAsia="宋体"/>
                <w:sz w:val="24"/>
                <w:szCs w:val="24"/>
                <w:lang w:val="en-US" w:eastAsia="zh-CN"/>
              </w:rPr>
            </w:pPr>
            <w:r>
              <w:rPr>
                <w:rFonts w:hint="eastAsia" w:ascii="宋体" w:hAnsi="Times New Roman" w:eastAsia="宋体" w:cs="Times New Roman"/>
                <w:sz w:val="24"/>
                <w:szCs w:val="24"/>
                <w:lang w:eastAsia="zh-CN"/>
              </w:rPr>
              <w:t>呼气试验检测仪</w:t>
            </w:r>
            <w:r>
              <w:rPr>
                <w:rFonts w:hint="eastAsia" w:ascii="宋体" w:cs="Times New Roman"/>
                <w:sz w:val="24"/>
                <w:szCs w:val="24"/>
                <w:lang w:val="en-US" w:eastAsia="zh-CN"/>
              </w:rPr>
              <w:t>(C13)</w:t>
            </w:r>
          </w:p>
        </w:tc>
        <w:tc>
          <w:tcPr>
            <w:tcW w:w="2034" w:type="dxa"/>
            <w:vAlign w:val="center"/>
          </w:tcPr>
          <w:p w14:paraId="6E157416">
            <w:pPr>
              <w:spacing w:line="360" w:lineRule="auto"/>
              <w:jc w:val="center"/>
              <w:rPr>
                <w:rFonts w:hint="eastAsia" w:ascii="宋体" w:eastAsia="宋体"/>
                <w:sz w:val="24"/>
                <w:szCs w:val="24"/>
                <w:lang w:val="en-US" w:eastAsia="zh-CN"/>
              </w:rPr>
            </w:pPr>
            <w:r>
              <w:rPr>
                <w:rFonts w:hint="eastAsia" w:ascii="宋体"/>
                <w:sz w:val="24"/>
                <w:szCs w:val="24"/>
                <w:lang w:val="en-US" w:eastAsia="zh-CN"/>
              </w:rPr>
              <w:t>1台</w:t>
            </w:r>
          </w:p>
        </w:tc>
        <w:tc>
          <w:tcPr>
            <w:tcW w:w="2674" w:type="dxa"/>
            <w:vMerge w:val="restart"/>
            <w:vAlign w:val="center"/>
          </w:tcPr>
          <w:p w14:paraId="575A9D40">
            <w:pPr>
              <w:spacing w:line="360" w:lineRule="auto"/>
              <w:jc w:val="center"/>
              <w:rPr>
                <w:rFonts w:hint="eastAsia" w:ascii="宋体" w:eastAsia="宋体"/>
                <w:sz w:val="24"/>
                <w:szCs w:val="24"/>
                <w:lang w:val="en-US" w:eastAsia="zh-CN"/>
              </w:rPr>
            </w:pPr>
            <w:r>
              <w:rPr>
                <w:rFonts w:hint="eastAsia" w:ascii="宋体"/>
                <w:sz w:val="24"/>
                <w:szCs w:val="24"/>
                <w:lang w:val="en-US" w:eastAsia="zh-CN"/>
              </w:rPr>
              <w:t>5万元</w:t>
            </w:r>
          </w:p>
        </w:tc>
      </w:tr>
      <w:tr w14:paraId="7F6B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50" w:type="dxa"/>
            <w:vAlign w:val="center"/>
          </w:tcPr>
          <w:p w14:paraId="36AB7F34">
            <w:pPr>
              <w:spacing w:line="360" w:lineRule="auto"/>
              <w:jc w:val="center"/>
              <w:rPr>
                <w:rFonts w:hint="eastAsia" w:ascii="宋体" w:eastAsia="宋体"/>
                <w:sz w:val="24"/>
                <w:szCs w:val="24"/>
                <w:lang w:val="en-US" w:eastAsia="zh-CN"/>
              </w:rPr>
            </w:pPr>
            <w:r>
              <w:rPr>
                <w:rFonts w:hint="eastAsia" w:ascii="宋体"/>
                <w:sz w:val="24"/>
                <w:szCs w:val="24"/>
                <w:lang w:val="en-US" w:eastAsia="zh-CN"/>
              </w:rPr>
              <w:t>2</w:t>
            </w:r>
          </w:p>
        </w:tc>
        <w:tc>
          <w:tcPr>
            <w:tcW w:w="4127" w:type="dxa"/>
            <w:vAlign w:val="center"/>
          </w:tcPr>
          <w:p w14:paraId="36E04F0D">
            <w:pPr>
              <w:spacing w:line="360" w:lineRule="auto"/>
              <w:jc w:val="cente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eastAsia="zh-CN"/>
              </w:rPr>
              <w:t>幽门螺杆菌测试仪</w:t>
            </w:r>
            <w:r>
              <w:rPr>
                <w:rFonts w:hint="eastAsia" w:ascii="宋体" w:cs="Times New Roman"/>
                <w:sz w:val="24"/>
                <w:szCs w:val="24"/>
                <w:lang w:val="en-US" w:eastAsia="zh-CN"/>
              </w:rPr>
              <w:t>(C14)</w:t>
            </w:r>
          </w:p>
        </w:tc>
        <w:tc>
          <w:tcPr>
            <w:tcW w:w="2034" w:type="dxa"/>
            <w:vAlign w:val="center"/>
          </w:tcPr>
          <w:p w14:paraId="01348FC4">
            <w:pPr>
              <w:spacing w:line="360" w:lineRule="auto"/>
              <w:jc w:val="center"/>
              <w:rPr>
                <w:rFonts w:hint="eastAsia" w:ascii="宋体"/>
                <w:sz w:val="24"/>
                <w:szCs w:val="24"/>
                <w:lang w:val="en-US" w:eastAsia="zh-CN"/>
              </w:rPr>
            </w:pPr>
            <w:r>
              <w:rPr>
                <w:rFonts w:hint="eastAsia" w:ascii="宋体"/>
                <w:sz w:val="24"/>
                <w:szCs w:val="24"/>
                <w:lang w:val="en-US" w:eastAsia="zh-CN"/>
              </w:rPr>
              <w:t>2台</w:t>
            </w:r>
          </w:p>
        </w:tc>
        <w:tc>
          <w:tcPr>
            <w:tcW w:w="2674" w:type="dxa"/>
            <w:vMerge w:val="continue"/>
            <w:vAlign w:val="center"/>
          </w:tcPr>
          <w:p w14:paraId="7FDCCBDD">
            <w:pPr>
              <w:spacing w:line="360" w:lineRule="auto"/>
              <w:jc w:val="center"/>
              <w:rPr>
                <w:rFonts w:hint="eastAsia" w:ascii="宋体"/>
                <w:sz w:val="24"/>
                <w:szCs w:val="24"/>
                <w:lang w:val="en-US" w:eastAsia="zh-CN"/>
              </w:rPr>
            </w:pPr>
          </w:p>
        </w:tc>
      </w:tr>
      <w:tr w14:paraId="3530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585" w:type="dxa"/>
            <w:gridSpan w:val="4"/>
            <w:vAlign w:val="center"/>
          </w:tcPr>
          <w:p w14:paraId="5CA62B3D">
            <w:pPr>
              <w:spacing w:line="360" w:lineRule="auto"/>
              <w:jc w:val="left"/>
              <w:rPr>
                <w:rFonts w:hint="eastAsia" w:ascii="宋体"/>
                <w:sz w:val="24"/>
                <w:szCs w:val="24"/>
                <w:lang w:val="en-US" w:eastAsia="zh-CN"/>
              </w:rPr>
            </w:pPr>
            <w:r>
              <w:rPr>
                <w:rFonts w:hint="eastAsia" w:ascii="宋体"/>
                <w:b/>
                <w:bCs/>
                <w:sz w:val="24"/>
                <w:szCs w:val="24"/>
                <w:lang w:eastAsia="zh-CN"/>
              </w:rPr>
              <w:t>注：以人民币报价，超过最高限价的报价按无效参选处理</w:t>
            </w:r>
          </w:p>
        </w:tc>
      </w:tr>
    </w:tbl>
    <w:p w14:paraId="3F703CAE">
      <w:pPr>
        <w:jc w:val="both"/>
        <w:rPr>
          <w:rFonts w:hint="eastAsia" w:ascii="方正小标宋简体" w:eastAsia="方正小标宋简体"/>
          <w:sz w:val="32"/>
          <w:szCs w:val="32"/>
        </w:rPr>
      </w:pPr>
    </w:p>
    <w:p w14:paraId="45078D58">
      <w:pPr>
        <w:pStyle w:val="4"/>
        <w:spacing w:line="360" w:lineRule="exact"/>
        <w:jc w:val="center"/>
        <w:rPr>
          <w:rFonts w:hint="eastAsia" w:ascii="宋体" w:eastAsia="宋体" w:cs="Times New Roman"/>
          <w:bCs/>
          <w:color w:val="auto"/>
          <w:sz w:val="36"/>
          <w:lang w:eastAsia="zh-CN"/>
        </w:rPr>
      </w:pPr>
      <w:r>
        <w:rPr>
          <w:rFonts w:hint="eastAsia" w:ascii="宋体" w:eastAsia="宋体" w:cs="Times New Roman"/>
          <w:bCs/>
          <w:color w:val="auto"/>
          <w:sz w:val="36"/>
          <w:lang w:eastAsia="zh-CN"/>
        </w:rPr>
        <w:t>二、技术参数</w:t>
      </w:r>
    </w:p>
    <w:p w14:paraId="0CF3A351">
      <w:pPr>
        <w:numPr>
          <w:ilvl w:val="0"/>
          <w:numId w:val="0"/>
        </w:numPr>
        <w:adjustRightInd w:val="0"/>
        <w:spacing w:line="400" w:lineRule="exact"/>
        <w:jc w:val="left"/>
        <w:rPr>
          <w:rFonts w:hint="eastAsia" w:ascii="宋体" w:hAnsi="宋体" w:eastAsia="宋体" w:cs="宋体"/>
          <w:b/>
          <w:bCs/>
          <w:color w:val="auto"/>
          <w:sz w:val="28"/>
          <w:szCs w:val="28"/>
          <w:lang w:eastAsia="zh-CN"/>
        </w:rPr>
      </w:pPr>
    </w:p>
    <w:p w14:paraId="79175A8D">
      <w:pPr>
        <w:jc w:val="center"/>
        <w:rPr>
          <w:rFonts w:hint="eastAsia" w:ascii="宋体" w:hAnsi="宋体"/>
          <w:b/>
          <w:bCs/>
          <w:color w:val="auto"/>
          <w:sz w:val="28"/>
        </w:rPr>
      </w:pPr>
      <w:r>
        <w:rPr>
          <w:rFonts w:hint="eastAsia" w:ascii="宋体" w:hAnsi="宋体"/>
          <w:b/>
          <w:bCs/>
          <w:color w:val="auto"/>
          <w:sz w:val="28"/>
        </w:rPr>
        <w:t>呼气试验测试仪主要技术参数</w:t>
      </w:r>
      <w:r>
        <w:rPr>
          <w:rFonts w:hint="eastAsia" w:ascii="宋体" w:hAnsi="宋体"/>
          <w:b/>
          <w:bCs/>
          <w:color w:val="auto"/>
          <w:sz w:val="28"/>
          <w:szCs w:val="28"/>
        </w:rPr>
        <w:t>及配置清单</w:t>
      </w:r>
    </w:p>
    <w:p w14:paraId="31984AB6">
      <w:pPr>
        <w:spacing w:before="156" w:beforeLines="50" w:line="360" w:lineRule="auto"/>
        <w:rPr>
          <w:rFonts w:hint="eastAsia" w:ascii="宋体" w:hAnsi="宋体"/>
          <w:b/>
          <w:bCs/>
          <w:color w:val="auto"/>
          <w:sz w:val="24"/>
        </w:rPr>
      </w:pPr>
      <w:r>
        <w:rPr>
          <w:rFonts w:hint="eastAsia" w:ascii="宋体" w:hAnsi="宋体"/>
          <w:b/>
          <w:bCs/>
          <w:color w:val="auto"/>
          <w:sz w:val="24"/>
          <w:lang w:eastAsia="zh-CN"/>
        </w:rPr>
        <w:t>（一）</w:t>
      </w:r>
      <w:r>
        <w:rPr>
          <w:rFonts w:hint="eastAsia" w:ascii="宋体" w:hAnsi="宋体"/>
          <w:b/>
          <w:bCs/>
          <w:color w:val="auto"/>
          <w:sz w:val="24"/>
        </w:rPr>
        <w:t>仪器特点及主要功能</w:t>
      </w:r>
    </w:p>
    <w:p w14:paraId="3FC3C796">
      <w:pPr>
        <w:tabs>
          <w:tab w:val="left" w:pos="0"/>
        </w:tabs>
        <w:spacing w:line="264" w:lineRule="auto"/>
        <w:ind w:left="424" w:leftChars="202"/>
        <w:rPr>
          <w:rFonts w:hint="eastAsia" w:ascii="宋体" w:hAnsi="宋体"/>
          <w:color w:val="auto"/>
          <w:sz w:val="24"/>
        </w:rPr>
      </w:pPr>
      <w:r>
        <w:rPr>
          <w:rFonts w:hint="eastAsia" w:ascii="宋体" w:hAnsi="宋体"/>
          <w:color w:val="auto"/>
          <w:sz w:val="24"/>
        </w:rPr>
        <w:t>★1、高效：</w:t>
      </w:r>
    </w:p>
    <w:p w14:paraId="2FA7129A">
      <w:pPr>
        <w:tabs>
          <w:tab w:val="left" w:pos="0"/>
        </w:tabs>
        <w:spacing w:line="264" w:lineRule="auto"/>
        <w:ind w:left="708" w:leftChars="337" w:firstLine="2"/>
        <w:rPr>
          <w:rFonts w:hint="eastAsia" w:ascii="宋体" w:hAnsi="宋体"/>
          <w:color w:val="auto"/>
          <w:sz w:val="24"/>
        </w:rPr>
      </w:pPr>
      <w:r>
        <w:rPr>
          <w:rFonts w:hint="eastAsia" w:ascii="宋体" w:hAnsi="宋体"/>
          <w:color w:val="auto"/>
          <w:sz w:val="24"/>
        </w:rPr>
        <w:t>获得检测结果</w:t>
      </w:r>
      <w:r>
        <w:rPr>
          <w:rFonts w:hint="eastAsia" w:ascii="宋体" w:hAnsi="宋体"/>
          <w:color w:val="auto"/>
          <w:sz w:val="24"/>
          <w:lang w:val="en-US" w:eastAsia="zh-CN"/>
        </w:rPr>
        <w:t>时间</w:t>
      </w:r>
      <w:r>
        <w:rPr>
          <w:rFonts w:hint="eastAsia" w:ascii="宋体" w:hAnsi="宋体"/>
          <w:color w:val="auto"/>
          <w:sz w:val="24"/>
        </w:rPr>
        <w:t>2-3分钟</w:t>
      </w:r>
      <w:r>
        <w:rPr>
          <w:rFonts w:hint="eastAsia" w:ascii="宋体" w:hAnsi="宋体"/>
          <w:color w:val="auto"/>
          <w:sz w:val="24"/>
          <w:lang w:val="en-US" w:eastAsia="zh-CN"/>
        </w:rPr>
        <w:t>,</w:t>
      </w:r>
      <w:r>
        <w:rPr>
          <w:rFonts w:hint="eastAsia" w:ascii="宋体" w:hAnsi="宋体"/>
          <w:color w:val="auto"/>
          <w:sz w:val="24"/>
        </w:rPr>
        <w:t>测量一组样本及时，一次可插入≥6组样本，自动批量检测，批量打印检测报告。</w:t>
      </w:r>
    </w:p>
    <w:p w14:paraId="1A9DAF1F">
      <w:pPr>
        <w:spacing w:line="264" w:lineRule="auto"/>
        <w:ind w:firstLine="360" w:firstLineChars="150"/>
        <w:rPr>
          <w:rFonts w:hint="eastAsia" w:ascii="宋体" w:hAnsi="宋体"/>
          <w:color w:val="auto"/>
          <w:sz w:val="24"/>
        </w:rPr>
      </w:pPr>
      <w:r>
        <w:rPr>
          <w:rFonts w:hint="eastAsia" w:ascii="宋体" w:hAnsi="宋体"/>
          <w:color w:val="auto"/>
          <w:sz w:val="24"/>
        </w:rPr>
        <w:t>2、方便：</w:t>
      </w:r>
    </w:p>
    <w:p w14:paraId="7A41166D">
      <w:pPr>
        <w:spacing w:line="264" w:lineRule="auto"/>
        <w:ind w:left="708" w:leftChars="337"/>
        <w:rPr>
          <w:rFonts w:hint="eastAsia" w:ascii="宋体" w:hAnsi="宋体"/>
          <w:color w:val="auto"/>
          <w:sz w:val="24"/>
        </w:rPr>
      </w:pPr>
      <w:r>
        <w:rPr>
          <w:rFonts w:hint="eastAsia" w:ascii="宋体" w:hAnsi="宋体"/>
          <w:color w:val="auto"/>
          <w:sz w:val="24"/>
        </w:rPr>
        <w:t>中文操作系统，强大的数据库管理，网络打印功能；人性化操作界面，操作帮助、错误警告功能。</w:t>
      </w:r>
    </w:p>
    <w:p w14:paraId="4BE3E9E8">
      <w:pPr>
        <w:spacing w:line="264" w:lineRule="auto"/>
        <w:ind w:firstLine="360" w:firstLineChars="150"/>
        <w:rPr>
          <w:rFonts w:hint="eastAsia" w:ascii="宋体" w:hAnsi="宋体"/>
          <w:color w:val="auto"/>
          <w:sz w:val="24"/>
        </w:rPr>
      </w:pPr>
      <w:r>
        <w:rPr>
          <w:rFonts w:hint="eastAsia" w:ascii="宋体" w:hAnsi="宋体"/>
          <w:color w:val="auto"/>
          <w:sz w:val="24"/>
        </w:rPr>
        <w:t>3、简单：</w:t>
      </w:r>
    </w:p>
    <w:p w14:paraId="3C32530E">
      <w:pPr>
        <w:spacing w:line="264" w:lineRule="auto"/>
        <w:ind w:left="708" w:leftChars="337"/>
        <w:rPr>
          <w:rFonts w:hint="eastAsia" w:ascii="宋体" w:hAnsi="宋体"/>
          <w:color w:val="auto"/>
          <w:sz w:val="24"/>
        </w:rPr>
      </w:pPr>
      <w:r>
        <w:rPr>
          <w:rFonts w:hint="eastAsia" w:ascii="宋体" w:hAnsi="宋体"/>
          <w:color w:val="auto"/>
          <w:sz w:val="24"/>
        </w:rPr>
        <w:t>通道快选功能，一键式操作完成测量，无需外源气体校正，全面的实时信息提示功能，使用即学即会。</w:t>
      </w:r>
    </w:p>
    <w:p w14:paraId="79ADBA4B">
      <w:pPr>
        <w:pStyle w:val="2"/>
        <w:ind w:firstLine="480" w:firstLineChars="200"/>
        <w:rPr>
          <w:rFonts w:hint="eastAsia" w:eastAsia="宋体"/>
          <w:color w:val="auto"/>
          <w:lang w:val="en-US" w:eastAsia="zh-CN"/>
        </w:rPr>
      </w:pPr>
      <w:r>
        <w:rPr>
          <w:rFonts w:hint="eastAsia" w:ascii="宋体" w:hAnsi="宋体"/>
          <w:color w:val="auto"/>
          <w:sz w:val="24"/>
          <w:lang w:val="en-US" w:eastAsia="zh-CN"/>
        </w:rPr>
        <w:t>★4、</w:t>
      </w:r>
      <w:r>
        <w:rPr>
          <w:rFonts w:hint="eastAsia" w:ascii="宋体" w:hAnsi="宋体"/>
          <w:color w:val="auto"/>
          <w:sz w:val="24"/>
        </w:rPr>
        <w:t>快速启动</w:t>
      </w:r>
      <w:r>
        <w:rPr>
          <w:rFonts w:hint="eastAsia" w:ascii="宋体" w:hAnsi="宋体"/>
          <w:color w:val="auto"/>
          <w:sz w:val="24"/>
          <w:lang w:eastAsia="zh-CN"/>
        </w:rPr>
        <w:t>，</w:t>
      </w:r>
      <w:r>
        <w:rPr>
          <w:rFonts w:hint="eastAsia" w:ascii="宋体" w:hAnsi="宋体"/>
          <w:color w:val="auto"/>
          <w:sz w:val="24"/>
        </w:rPr>
        <w:t>预热时间</w:t>
      </w:r>
      <w:r>
        <w:rPr>
          <w:rFonts w:hint="eastAsia"/>
          <w:color w:val="auto"/>
          <w:sz w:val="23"/>
          <w:szCs w:val="23"/>
        </w:rPr>
        <w:t>≤</w:t>
      </w:r>
      <w:r>
        <w:rPr>
          <w:rFonts w:hint="eastAsia" w:ascii="宋体" w:hAnsi="宋体"/>
          <w:color w:val="auto"/>
          <w:sz w:val="24"/>
        </w:rPr>
        <w:t>30分钟</w:t>
      </w:r>
    </w:p>
    <w:p w14:paraId="6B465924">
      <w:pPr>
        <w:spacing w:before="156" w:beforeLines="50" w:line="360" w:lineRule="auto"/>
        <w:rPr>
          <w:rFonts w:hint="eastAsia" w:ascii="宋体" w:hAnsi="宋体" w:eastAsia="宋体" w:cs="Times New Roman"/>
          <w:b/>
          <w:bCs/>
          <w:color w:val="auto"/>
          <w:sz w:val="24"/>
          <w:lang w:eastAsia="zh-CN"/>
        </w:rPr>
      </w:pPr>
      <w:r>
        <w:rPr>
          <w:rFonts w:hint="eastAsia" w:ascii="宋体" w:hAnsi="宋体" w:eastAsia="宋体" w:cs="Times New Roman"/>
          <w:b/>
          <w:bCs/>
          <w:color w:val="auto"/>
          <w:sz w:val="24"/>
          <w:lang w:eastAsia="zh-CN"/>
        </w:rPr>
        <w:t>（二）技术性能指标</w:t>
      </w:r>
    </w:p>
    <w:p w14:paraId="52702E92">
      <w:pPr>
        <w:keepNext w:val="0"/>
        <w:keepLines w:val="0"/>
        <w:pageBreakBefore w:val="0"/>
        <w:widowControl w:val="0"/>
        <w:kinsoku/>
        <w:wordWrap/>
        <w:overflowPunct/>
        <w:topLinePunct w:val="0"/>
        <w:autoSpaceDE/>
        <w:autoSpaceDN/>
        <w:bidi w:val="0"/>
        <w:adjustRightInd/>
        <w:snapToGrid/>
        <w:spacing w:line="264" w:lineRule="auto"/>
        <w:ind w:left="0" w:leftChars="0" w:firstLine="480" w:firstLineChars="200"/>
        <w:textAlignment w:val="auto"/>
        <w:rPr>
          <w:rFonts w:hint="eastAsia" w:ascii="宋体" w:hAnsi="宋体"/>
          <w:color w:val="auto"/>
          <w:sz w:val="24"/>
        </w:rPr>
      </w:pPr>
      <w:r>
        <w:rPr>
          <w:rFonts w:hint="eastAsia" w:ascii="宋体" w:hAnsi="宋体"/>
          <w:color w:val="auto"/>
          <w:sz w:val="24"/>
        </w:rPr>
        <w:t>★1、重复性</w:t>
      </w:r>
      <w:r>
        <w:rPr>
          <w:rFonts w:hint="eastAsia" w:ascii="宋体" w:hAnsi="宋体"/>
          <w:color w:val="auto"/>
          <w:sz w:val="24"/>
          <w:lang w:eastAsia="zh-CN"/>
        </w:rPr>
        <w:t>：</w:t>
      </w:r>
      <w:r>
        <w:rPr>
          <w:rFonts w:hint="eastAsia" w:ascii="宋体" w:hAnsi="宋体"/>
          <w:color w:val="auto"/>
          <w:sz w:val="24"/>
        </w:rPr>
        <w:t>对含有约3.0%CO</w:t>
      </w:r>
      <w:r>
        <w:rPr>
          <w:rFonts w:hint="eastAsia" w:ascii="宋体" w:hAnsi="宋体"/>
          <w:color w:val="auto"/>
          <w:sz w:val="24"/>
          <w:vertAlign w:val="subscript"/>
        </w:rPr>
        <w:t>2</w:t>
      </w:r>
      <w:r>
        <w:rPr>
          <w:rFonts w:hint="eastAsia" w:ascii="宋体" w:hAnsi="宋体"/>
          <w:color w:val="auto"/>
          <w:sz w:val="24"/>
        </w:rPr>
        <w:t>，DOB(‰)=0的一组标准样本进行10次测量的平均值应不超过±0.3‰；10 次测量的标准误差应不超过0.3‰。</w:t>
      </w:r>
    </w:p>
    <w:p w14:paraId="5E280D9B">
      <w:pPr>
        <w:keepNext w:val="0"/>
        <w:keepLines w:val="0"/>
        <w:pageBreakBefore w:val="0"/>
        <w:widowControl w:val="0"/>
        <w:kinsoku/>
        <w:wordWrap/>
        <w:overflowPunct/>
        <w:topLinePunct w:val="0"/>
        <w:autoSpaceDE/>
        <w:autoSpaceDN/>
        <w:bidi w:val="0"/>
        <w:adjustRightInd/>
        <w:snapToGrid/>
        <w:spacing w:line="264" w:lineRule="auto"/>
        <w:ind w:left="0" w:leftChars="0" w:firstLine="480" w:firstLineChars="200"/>
        <w:jc w:val="left"/>
        <w:textAlignment w:val="auto"/>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精确性</w:t>
      </w:r>
      <w:r>
        <w:rPr>
          <w:rFonts w:hint="eastAsia" w:ascii="宋体" w:hAnsi="宋体"/>
          <w:color w:val="auto"/>
          <w:sz w:val="24"/>
          <w:lang w:eastAsia="zh-CN"/>
        </w:rPr>
        <w:t>：</w:t>
      </w:r>
      <w:r>
        <w:rPr>
          <w:rFonts w:hint="eastAsia" w:ascii="宋体" w:hAnsi="宋体"/>
          <w:color w:val="auto"/>
          <w:sz w:val="24"/>
        </w:rPr>
        <w:t>对含有约3.0%CO</w:t>
      </w:r>
      <w:r>
        <w:rPr>
          <w:rFonts w:hint="eastAsia" w:ascii="宋体" w:hAnsi="宋体"/>
          <w:color w:val="auto"/>
          <w:sz w:val="24"/>
          <w:vertAlign w:val="subscript"/>
        </w:rPr>
        <w:t>2</w:t>
      </w:r>
      <w:r>
        <w:rPr>
          <w:rFonts w:hint="eastAsia" w:ascii="宋体" w:hAnsi="宋体"/>
          <w:color w:val="auto"/>
          <w:sz w:val="24"/>
        </w:rPr>
        <w:t>，DOB(‰)≈2.0标准样本进行 10 次测量的标准误差应不超过0.3‰；10 次测量的平均值与标准样本标示量的偏差应不超过±1.5‰。</w:t>
      </w:r>
    </w:p>
    <w:p w14:paraId="50CA780B">
      <w:pPr>
        <w:spacing w:line="360" w:lineRule="auto"/>
        <w:ind w:left="283" w:leftChars="135"/>
        <w:rPr>
          <w:rFonts w:hint="eastAsia" w:ascii="宋体" w:hAnsi="宋体"/>
          <w:color w:val="auto"/>
          <w:sz w:val="24"/>
        </w:rPr>
      </w:pPr>
      <w:r>
        <w:rPr>
          <w:rFonts w:hint="eastAsia" w:ascii="宋体" w:hAnsi="宋体"/>
          <w:color w:val="auto"/>
          <w:sz w:val="24"/>
        </w:rPr>
        <w:t>3、样本CO</w:t>
      </w:r>
      <w:r>
        <w:rPr>
          <w:rFonts w:hint="eastAsia" w:ascii="宋体" w:hAnsi="宋体"/>
          <w:color w:val="auto"/>
          <w:sz w:val="24"/>
          <w:vertAlign w:val="subscript"/>
        </w:rPr>
        <w:t>2</w:t>
      </w:r>
      <w:r>
        <w:rPr>
          <w:rFonts w:hint="eastAsia" w:ascii="宋体" w:hAnsi="宋体"/>
          <w:color w:val="auto"/>
          <w:sz w:val="24"/>
        </w:rPr>
        <w:t>浓度范围：0.5%～6.0%</w:t>
      </w:r>
    </w:p>
    <w:p w14:paraId="7710DAB4">
      <w:pPr>
        <w:spacing w:line="360" w:lineRule="auto"/>
        <w:ind w:left="283" w:leftChars="135"/>
        <w:rPr>
          <w:rFonts w:hint="eastAsia" w:ascii="宋体" w:hAnsi="宋体"/>
          <w:color w:val="auto"/>
          <w:sz w:val="24"/>
        </w:rPr>
      </w:pPr>
      <w:r>
        <w:rPr>
          <w:rFonts w:hint="eastAsia" w:ascii="宋体" w:hAnsi="宋体"/>
          <w:color w:val="auto"/>
          <w:sz w:val="24"/>
        </w:rPr>
        <w:t>4、所需样本体积：≥120ml/袋</w:t>
      </w:r>
    </w:p>
    <w:p w14:paraId="3645E0EB">
      <w:pPr>
        <w:spacing w:line="360" w:lineRule="auto"/>
        <w:ind w:left="283" w:leftChars="135"/>
        <w:rPr>
          <w:rFonts w:hint="eastAsia"/>
          <w:color w:val="auto"/>
          <w:sz w:val="23"/>
          <w:szCs w:val="23"/>
        </w:rPr>
      </w:pPr>
      <w:r>
        <w:rPr>
          <w:rFonts w:hint="eastAsia" w:ascii="宋体" w:hAnsi="宋体"/>
          <w:color w:val="auto"/>
          <w:sz w:val="24"/>
        </w:rPr>
        <w:t>5、</w:t>
      </w:r>
      <w:r>
        <w:rPr>
          <w:rFonts w:hint="eastAsia"/>
          <w:color w:val="auto"/>
          <w:sz w:val="23"/>
          <w:szCs w:val="23"/>
        </w:rPr>
        <w:t>仪器测量一组样本（底气与样气各一袋）的时间≤</w:t>
      </w:r>
      <w:r>
        <w:rPr>
          <w:color w:val="auto"/>
          <w:sz w:val="23"/>
          <w:szCs w:val="23"/>
        </w:rPr>
        <w:t>3min</w:t>
      </w:r>
      <w:r>
        <w:rPr>
          <w:rFonts w:hint="eastAsia"/>
          <w:color w:val="auto"/>
          <w:sz w:val="23"/>
          <w:szCs w:val="23"/>
        </w:rPr>
        <w:t>；</w:t>
      </w:r>
    </w:p>
    <w:p w14:paraId="5D8614FE">
      <w:pPr>
        <w:pStyle w:val="17"/>
        <w:widowControl/>
        <w:ind w:left="283" w:leftChars="135" w:firstLine="0" w:firstLineChars="0"/>
        <w:jc w:val="left"/>
        <w:rPr>
          <w:rFonts w:ascii="宋体" w:hAnsi="宋体"/>
          <w:color w:val="auto"/>
          <w:sz w:val="24"/>
          <w:szCs w:val="24"/>
        </w:rPr>
      </w:pPr>
      <w:r>
        <w:rPr>
          <w:rFonts w:hint="eastAsia" w:ascii="宋体" w:hAnsi="宋体"/>
          <w:color w:val="auto"/>
          <w:sz w:val="24"/>
          <w:szCs w:val="24"/>
        </w:rPr>
        <w:t>6、测量系统核心构成：</w:t>
      </w:r>
    </w:p>
    <w:p w14:paraId="2EEC4C72">
      <w:pPr>
        <w:pStyle w:val="17"/>
        <w:widowControl/>
        <w:spacing w:line="360" w:lineRule="auto"/>
        <w:ind w:left="283" w:leftChars="135" w:firstLine="0" w:firstLineChars="0"/>
        <w:jc w:val="left"/>
        <w:rPr>
          <w:rFonts w:ascii="宋体" w:hAnsi="宋体"/>
          <w:color w:val="auto"/>
          <w:sz w:val="24"/>
          <w:szCs w:val="24"/>
        </w:rPr>
      </w:pPr>
      <w:r>
        <w:rPr>
          <w:rFonts w:hint="eastAsia" w:hAnsi="宋体"/>
          <w:color w:val="auto"/>
          <w:sz w:val="24"/>
          <w:szCs w:val="24"/>
        </w:rPr>
        <w:t xml:space="preserve">⑴ </w:t>
      </w:r>
      <w:r>
        <w:rPr>
          <w:rFonts w:hint="eastAsia" w:ascii="宋体" w:hAnsi="宋体"/>
          <w:color w:val="auto"/>
          <w:sz w:val="24"/>
          <w:szCs w:val="24"/>
        </w:rPr>
        <w:t>光学系统：窄带带通干涉滤光组件+蓝宝石窗片+光学透镜</w:t>
      </w:r>
    </w:p>
    <w:p w14:paraId="65D07282">
      <w:pPr>
        <w:pStyle w:val="17"/>
        <w:widowControl/>
        <w:spacing w:line="360" w:lineRule="auto"/>
        <w:ind w:left="283" w:leftChars="135" w:firstLine="0" w:firstLineChars="0"/>
        <w:jc w:val="left"/>
        <w:rPr>
          <w:rFonts w:ascii="宋体" w:hAnsi="宋体"/>
          <w:color w:val="auto"/>
          <w:sz w:val="24"/>
          <w:szCs w:val="24"/>
        </w:rPr>
      </w:pPr>
      <w:r>
        <w:rPr>
          <w:rFonts w:hint="eastAsia" w:ascii="宋体" w:hAnsi="宋体"/>
          <w:color w:val="auto"/>
          <w:sz w:val="24"/>
          <w:szCs w:val="24"/>
        </w:rPr>
        <w:t>⑵ 红外光源：带镀金反射镜的稳态黑体辐射源，工作温度950℃</w:t>
      </w:r>
    </w:p>
    <w:p w14:paraId="2A73E165">
      <w:pPr>
        <w:pStyle w:val="17"/>
        <w:widowControl/>
        <w:spacing w:line="360" w:lineRule="auto"/>
        <w:ind w:left="283" w:leftChars="135" w:firstLine="0" w:firstLineChars="0"/>
        <w:jc w:val="left"/>
        <w:rPr>
          <w:rFonts w:ascii="宋体" w:hAnsi="宋体"/>
          <w:color w:val="auto"/>
          <w:sz w:val="24"/>
          <w:szCs w:val="24"/>
        </w:rPr>
      </w:pPr>
      <w:r>
        <w:rPr>
          <w:rFonts w:hint="eastAsia" w:ascii="宋体" w:hAnsi="宋体"/>
          <w:color w:val="auto"/>
          <w:sz w:val="24"/>
          <w:szCs w:val="24"/>
        </w:rPr>
        <w:t>⑶ 样品池：铝</w:t>
      </w:r>
    </w:p>
    <w:p w14:paraId="558DBB45">
      <w:pPr>
        <w:pStyle w:val="17"/>
        <w:widowControl/>
        <w:spacing w:line="360" w:lineRule="auto"/>
        <w:ind w:left="283" w:leftChars="135" w:firstLine="0" w:firstLineChars="0"/>
        <w:jc w:val="left"/>
        <w:rPr>
          <w:rFonts w:ascii="宋体" w:hAnsi="宋体"/>
          <w:color w:val="auto"/>
          <w:sz w:val="24"/>
          <w:szCs w:val="24"/>
        </w:rPr>
      </w:pPr>
      <w:r>
        <w:rPr>
          <w:rFonts w:hint="eastAsia" w:ascii="宋体" w:hAnsi="宋体"/>
          <w:color w:val="auto"/>
          <w:sz w:val="24"/>
          <w:szCs w:val="24"/>
        </w:rPr>
        <w:t>⑷ 探测器：PbSe红外光敏探测元件</w:t>
      </w:r>
    </w:p>
    <w:p w14:paraId="6081868D">
      <w:pPr>
        <w:pStyle w:val="17"/>
        <w:widowControl/>
        <w:spacing w:line="360" w:lineRule="auto"/>
        <w:ind w:left="283" w:leftChars="135" w:firstLine="0" w:firstLineChars="0"/>
        <w:jc w:val="left"/>
        <w:rPr>
          <w:rFonts w:ascii="宋体" w:hAnsi="宋体"/>
          <w:color w:val="auto"/>
          <w:sz w:val="24"/>
          <w:szCs w:val="24"/>
        </w:rPr>
      </w:pPr>
      <w:r>
        <w:rPr>
          <w:rFonts w:hint="eastAsia" w:ascii="宋体" w:hAnsi="宋体"/>
          <w:color w:val="auto"/>
          <w:sz w:val="24"/>
          <w:szCs w:val="24"/>
        </w:rPr>
        <w:t>⑸ 信号切变：斩光片断路器</w:t>
      </w:r>
    </w:p>
    <w:p w14:paraId="0E326748">
      <w:pPr>
        <w:pStyle w:val="17"/>
        <w:widowControl/>
        <w:spacing w:line="360" w:lineRule="auto"/>
        <w:ind w:left="283" w:leftChars="135" w:firstLine="0" w:firstLineChars="0"/>
        <w:jc w:val="left"/>
        <w:rPr>
          <w:rFonts w:ascii="宋体" w:hAnsi="宋体"/>
          <w:color w:val="auto"/>
          <w:sz w:val="24"/>
          <w:szCs w:val="24"/>
        </w:rPr>
      </w:pPr>
      <w:r>
        <w:rPr>
          <w:rFonts w:hint="eastAsia" w:ascii="宋体" w:hAnsi="宋体"/>
          <w:color w:val="auto"/>
          <w:sz w:val="24"/>
          <w:szCs w:val="24"/>
        </w:rPr>
        <w:t>⑹ 信号采集：带通滤波器+模数转换器+快速傅里叶变换软件</w:t>
      </w:r>
    </w:p>
    <w:p w14:paraId="5231E4B8">
      <w:pPr>
        <w:pStyle w:val="17"/>
        <w:widowControl/>
        <w:spacing w:line="360" w:lineRule="auto"/>
        <w:ind w:left="283" w:leftChars="135" w:firstLine="0" w:firstLineChars="0"/>
        <w:jc w:val="left"/>
        <w:rPr>
          <w:rFonts w:ascii="宋体" w:hAnsi="宋体"/>
          <w:color w:val="auto"/>
          <w:sz w:val="24"/>
          <w:szCs w:val="24"/>
        </w:rPr>
      </w:pPr>
      <w:r>
        <w:rPr>
          <w:rFonts w:hint="eastAsia" w:ascii="宋体" w:hAnsi="宋体"/>
          <w:color w:val="auto"/>
          <w:sz w:val="24"/>
          <w:szCs w:val="24"/>
        </w:rPr>
        <w:t>⑺ 温控系统：采用电热元件、</w:t>
      </w:r>
      <w:r>
        <w:rPr>
          <w:rFonts w:ascii="宋体" w:hAnsi="宋体"/>
          <w:color w:val="auto"/>
          <w:sz w:val="24"/>
          <w:szCs w:val="24"/>
        </w:rPr>
        <w:t>Peltier</w:t>
      </w:r>
      <w:r>
        <w:rPr>
          <w:rFonts w:hint="eastAsia" w:ascii="宋体" w:hAnsi="宋体"/>
          <w:color w:val="auto"/>
          <w:sz w:val="24"/>
          <w:szCs w:val="24"/>
        </w:rPr>
        <w:t>制冷元件的PID控制方式</w:t>
      </w:r>
    </w:p>
    <w:p w14:paraId="1F608EEB">
      <w:pPr>
        <w:pStyle w:val="17"/>
        <w:widowControl/>
        <w:spacing w:line="360" w:lineRule="auto"/>
        <w:ind w:left="283" w:leftChars="135" w:firstLine="0" w:firstLineChars="0"/>
        <w:jc w:val="left"/>
        <w:rPr>
          <w:rFonts w:ascii="宋体" w:hAnsi="宋体"/>
          <w:color w:val="auto"/>
          <w:sz w:val="24"/>
          <w:szCs w:val="24"/>
        </w:rPr>
      </w:pPr>
      <w:r>
        <w:rPr>
          <w:rFonts w:hint="eastAsia" w:ascii="宋体" w:hAnsi="宋体"/>
          <w:color w:val="auto"/>
          <w:sz w:val="24"/>
          <w:szCs w:val="24"/>
        </w:rPr>
        <w:t>⑻ 进样系统：微型电磁气阀和精密步进电机控制的气缸式进样系统；</w:t>
      </w:r>
    </w:p>
    <w:p w14:paraId="795415E5">
      <w:pPr>
        <w:spacing w:line="360" w:lineRule="auto"/>
        <w:rPr>
          <w:rFonts w:hint="eastAsia" w:ascii="宋体" w:hAnsi="宋体"/>
          <w:b/>
          <w:color w:val="auto"/>
          <w:sz w:val="24"/>
        </w:rPr>
      </w:pPr>
      <w:r>
        <w:rPr>
          <w:rFonts w:hint="eastAsia" w:ascii="宋体" w:hAnsi="宋体"/>
          <w:b/>
          <w:color w:val="auto"/>
          <w:sz w:val="24"/>
          <w:lang w:eastAsia="zh-CN"/>
        </w:rPr>
        <w:t>（三）</w:t>
      </w:r>
      <w:r>
        <w:rPr>
          <w:rFonts w:hint="eastAsia" w:ascii="宋体" w:hAnsi="宋体"/>
          <w:b/>
          <w:color w:val="auto"/>
          <w:sz w:val="24"/>
        </w:rPr>
        <w:t>仪器</w:t>
      </w:r>
      <w:r>
        <w:rPr>
          <w:rFonts w:ascii="宋体" w:hAnsi="宋体"/>
          <w:b/>
          <w:color w:val="auto"/>
          <w:sz w:val="24"/>
        </w:rPr>
        <w:t>参数</w:t>
      </w:r>
    </w:p>
    <w:p w14:paraId="2574A460">
      <w:pPr>
        <w:spacing w:line="360" w:lineRule="auto"/>
        <w:ind w:left="283" w:leftChars="135"/>
        <w:rPr>
          <w:rFonts w:hAnsi="宋体"/>
          <w:color w:val="auto"/>
          <w:sz w:val="24"/>
        </w:rPr>
      </w:pPr>
      <w:r>
        <w:rPr>
          <w:rFonts w:hint="eastAsia" w:cs="宋体"/>
          <w:color w:val="auto"/>
          <w:sz w:val="24"/>
        </w:rPr>
        <w:t>电源</w:t>
      </w:r>
      <w:r>
        <w:rPr>
          <w:rFonts w:cs="宋体"/>
          <w:color w:val="auto"/>
          <w:sz w:val="24"/>
        </w:rPr>
        <w:t>电压：</w:t>
      </w:r>
      <w:r>
        <w:rPr>
          <w:rFonts w:hint="eastAsia" w:hAnsi="宋体"/>
          <w:color w:val="auto"/>
          <w:sz w:val="24"/>
        </w:rPr>
        <w:t>AC 220V  50Hz</w:t>
      </w:r>
    </w:p>
    <w:p w14:paraId="102D1FDC">
      <w:pPr>
        <w:spacing w:line="360" w:lineRule="auto"/>
        <w:ind w:left="283" w:leftChars="135"/>
        <w:rPr>
          <w:color w:val="auto"/>
          <w:sz w:val="24"/>
        </w:rPr>
      </w:pPr>
      <w:r>
        <w:rPr>
          <w:rFonts w:hint="eastAsia" w:ascii="宋体" w:hAnsi="宋体"/>
          <w:color w:val="auto"/>
          <w:sz w:val="24"/>
        </w:rPr>
        <w:t>安全</w:t>
      </w:r>
      <w:r>
        <w:rPr>
          <w:rFonts w:ascii="宋体" w:hAnsi="宋体"/>
          <w:color w:val="auto"/>
          <w:sz w:val="24"/>
        </w:rPr>
        <w:t>类型：</w:t>
      </w:r>
      <w:r>
        <w:rPr>
          <w:rFonts w:hint="eastAsia"/>
          <w:color w:val="auto"/>
          <w:sz w:val="24"/>
        </w:rPr>
        <w:t>防触电等级Ⅰ类、Ⅱ类设施类别</w:t>
      </w:r>
    </w:p>
    <w:p w14:paraId="5BFDFD5B">
      <w:pPr>
        <w:spacing w:line="360" w:lineRule="auto"/>
        <w:ind w:left="283" w:leftChars="135"/>
        <w:rPr>
          <w:rFonts w:hint="eastAsia"/>
          <w:color w:val="auto"/>
          <w:sz w:val="23"/>
          <w:szCs w:val="23"/>
        </w:rPr>
      </w:pPr>
      <w:r>
        <w:rPr>
          <w:rFonts w:hint="eastAsia"/>
          <w:color w:val="auto"/>
          <w:sz w:val="24"/>
        </w:rPr>
        <w:t>使用</w:t>
      </w:r>
      <w:r>
        <w:rPr>
          <w:color w:val="auto"/>
          <w:sz w:val="24"/>
        </w:rPr>
        <w:t>环境：</w:t>
      </w:r>
      <w:r>
        <w:rPr>
          <w:rFonts w:hint="eastAsia" w:hAnsi="宋体"/>
          <w:color w:val="auto"/>
          <w:sz w:val="24"/>
        </w:rPr>
        <w:t>温度15℃～30℃，相对湿度：≤75%，</w:t>
      </w:r>
      <w:r>
        <w:rPr>
          <w:rFonts w:hint="eastAsia"/>
          <w:color w:val="auto"/>
          <w:sz w:val="23"/>
          <w:szCs w:val="23"/>
        </w:rPr>
        <w:t>大气压力：</w:t>
      </w:r>
      <w:r>
        <w:rPr>
          <w:color w:val="auto"/>
          <w:sz w:val="23"/>
          <w:szCs w:val="23"/>
        </w:rPr>
        <w:t>75kpa</w:t>
      </w:r>
      <w:r>
        <w:rPr>
          <w:rFonts w:hint="eastAsia"/>
          <w:color w:val="auto"/>
          <w:sz w:val="23"/>
          <w:szCs w:val="23"/>
        </w:rPr>
        <w:t>～</w:t>
      </w:r>
      <w:r>
        <w:rPr>
          <w:color w:val="auto"/>
          <w:sz w:val="23"/>
          <w:szCs w:val="23"/>
        </w:rPr>
        <w:t>106kpa</w:t>
      </w:r>
    </w:p>
    <w:p w14:paraId="08FFCDEF">
      <w:pPr>
        <w:spacing w:line="360" w:lineRule="auto"/>
        <w:ind w:left="283" w:leftChars="135"/>
        <w:rPr>
          <w:rFonts w:hint="eastAsia" w:ascii="宋体" w:hAnsi="宋体"/>
          <w:color w:val="auto"/>
        </w:rPr>
      </w:pPr>
      <w:r>
        <w:rPr>
          <w:rFonts w:hint="eastAsia"/>
          <w:color w:val="auto"/>
          <w:sz w:val="23"/>
          <w:szCs w:val="23"/>
        </w:rPr>
        <w:t>环境条件：无粉尘、腐蚀性气体，通风良好，避免震动</w:t>
      </w:r>
    </w:p>
    <w:p w14:paraId="390A33E5">
      <w:pPr>
        <w:spacing w:line="360" w:lineRule="auto"/>
        <w:ind w:left="283" w:leftChars="135"/>
        <w:rPr>
          <w:rFonts w:ascii="宋体" w:hAnsi="宋体"/>
          <w:color w:val="auto"/>
          <w:sz w:val="24"/>
        </w:rPr>
      </w:pPr>
      <w:r>
        <w:rPr>
          <w:rFonts w:hint="eastAsia" w:ascii="宋体" w:hAnsi="宋体"/>
          <w:color w:val="auto"/>
          <w:sz w:val="24"/>
        </w:rPr>
        <w:t>仪器体积</w:t>
      </w:r>
      <w:r>
        <w:rPr>
          <w:rFonts w:ascii="宋体" w:hAnsi="宋体"/>
          <w:color w:val="auto"/>
          <w:sz w:val="24"/>
        </w:rPr>
        <w:t>：</w:t>
      </w:r>
      <w:r>
        <w:rPr>
          <w:rFonts w:hint="eastAsia" w:ascii="宋体" w:hAnsi="宋体"/>
          <w:color w:val="auto"/>
          <w:sz w:val="24"/>
        </w:rPr>
        <w:t>（L×W×H</w:t>
      </w:r>
      <w:r>
        <w:rPr>
          <w:rFonts w:ascii="宋体" w:hAnsi="宋体"/>
          <w:color w:val="auto"/>
          <w:sz w:val="24"/>
        </w:rPr>
        <w:t>）</w:t>
      </w:r>
      <w:r>
        <w:rPr>
          <w:rFonts w:hint="eastAsia" w:ascii="宋体" w:hAnsi="宋体"/>
          <w:color w:val="auto"/>
          <w:sz w:val="24"/>
        </w:rPr>
        <w:t>535</w:t>
      </w:r>
      <w:r>
        <w:rPr>
          <w:rFonts w:ascii="宋体" w:hAnsi="宋体"/>
          <w:color w:val="auto"/>
          <w:sz w:val="24"/>
        </w:rPr>
        <w:t>mm</w:t>
      </w:r>
      <w:r>
        <w:rPr>
          <w:rFonts w:hint="eastAsia" w:ascii="宋体" w:hAnsi="宋体"/>
          <w:color w:val="auto"/>
          <w:sz w:val="24"/>
        </w:rPr>
        <w:t>×405mm×310mm</w:t>
      </w:r>
    </w:p>
    <w:p w14:paraId="5A344469">
      <w:pPr>
        <w:spacing w:line="360" w:lineRule="auto"/>
        <w:ind w:left="283" w:leftChars="135"/>
        <w:rPr>
          <w:rFonts w:hint="eastAsia" w:ascii="宋体" w:hAnsi="宋体"/>
          <w:color w:val="auto"/>
          <w:sz w:val="24"/>
        </w:rPr>
      </w:pPr>
      <w:r>
        <w:rPr>
          <w:rFonts w:hint="eastAsia"/>
          <w:color w:val="auto"/>
          <w:sz w:val="23"/>
          <w:szCs w:val="23"/>
        </w:rPr>
        <w:t>仪器功耗：＜</w:t>
      </w:r>
      <w:r>
        <w:rPr>
          <w:color w:val="auto"/>
          <w:sz w:val="23"/>
          <w:szCs w:val="23"/>
        </w:rPr>
        <w:t>250</w:t>
      </w:r>
      <w:r>
        <w:rPr>
          <w:rFonts w:hint="eastAsia"/>
          <w:color w:val="auto"/>
          <w:sz w:val="23"/>
          <w:szCs w:val="23"/>
        </w:rPr>
        <w:t>VA</w:t>
      </w:r>
      <w:r>
        <w:rPr>
          <w:rFonts w:hint="eastAsia" w:ascii="宋体" w:hAnsi="宋体"/>
          <w:color w:val="auto"/>
          <w:sz w:val="24"/>
        </w:rPr>
        <w:t>。</w:t>
      </w:r>
    </w:p>
    <w:p w14:paraId="02B687A9">
      <w:pPr>
        <w:spacing w:line="360" w:lineRule="auto"/>
        <w:ind w:left="283" w:leftChars="135"/>
        <w:rPr>
          <w:rFonts w:ascii="宋体" w:hAnsi="宋体"/>
          <w:color w:val="auto"/>
          <w:sz w:val="24"/>
        </w:rPr>
      </w:pPr>
      <w:r>
        <w:rPr>
          <w:rFonts w:hint="eastAsia" w:ascii="宋体" w:hAnsi="宋体"/>
          <w:color w:val="auto"/>
          <w:sz w:val="24"/>
        </w:rPr>
        <w:t>仪器重量</w:t>
      </w:r>
      <w:r>
        <w:rPr>
          <w:rFonts w:ascii="宋体" w:hAnsi="宋体"/>
          <w:color w:val="auto"/>
          <w:sz w:val="24"/>
        </w:rPr>
        <w:t>：</w:t>
      </w:r>
      <w:r>
        <w:rPr>
          <w:rFonts w:hint="eastAsia" w:ascii="宋体" w:hAnsi="宋体"/>
          <w:color w:val="auto"/>
          <w:sz w:val="24"/>
        </w:rPr>
        <w:t xml:space="preserve"> ≤18</w:t>
      </w:r>
      <w:r>
        <w:rPr>
          <w:rFonts w:ascii="宋体" w:hAnsi="宋体"/>
          <w:color w:val="auto"/>
          <w:sz w:val="24"/>
        </w:rPr>
        <w:t>Kg</w:t>
      </w:r>
    </w:p>
    <w:p w14:paraId="45704588">
      <w:pPr>
        <w:spacing w:before="156" w:beforeLines="50" w:after="62" w:afterLines="20"/>
        <w:rPr>
          <w:rFonts w:hint="eastAsia" w:ascii="宋体" w:hAnsi="宋体"/>
          <w:b/>
          <w:bCs/>
          <w:color w:val="auto"/>
          <w:sz w:val="28"/>
        </w:rPr>
      </w:pPr>
      <w:r>
        <w:rPr>
          <w:rFonts w:hint="eastAsia" w:ascii="宋体" w:hAnsi="宋体"/>
          <w:b/>
          <w:bCs/>
          <w:color w:val="auto"/>
          <w:sz w:val="24"/>
          <w:lang w:val="en-US" w:eastAsia="zh-CN"/>
        </w:rPr>
        <w:t>（四）装箱</w:t>
      </w:r>
      <w:r>
        <w:rPr>
          <w:rFonts w:hint="eastAsia" w:ascii="宋体" w:hAnsi="宋体"/>
          <w:b/>
          <w:bCs/>
          <w:color w:val="auto"/>
          <w:sz w:val="24"/>
        </w:rPr>
        <w:t>清单</w:t>
      </w:r>
    </w:p>
    <w:tbl>
      <w:tblPr>
        <w:tblStyle w:val="9"/>
        <w:tblW w:w="9258" w:type="dxa"/>
        <w:tblInd w:w="-37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165"/>
        <w:gridCol w:w="3745"/>
        <w:gridCol w:w="2159"/>
        <w:gridCol w:w="2189"/>
      </w:tblGrid>
      <w:tr w14:paraId="545DC15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68" w:hRule="atLeast"/>
        </w:trPr>
        <w:tc>
          <w:tcPr>
            <w:tcW w:w="1165" w:type="dxa"/>
            <w:noWrap/>
            <w:vAlign w:val="center"/>
          </w:tcPr>
          <w:p w14:paraId="43264003">
            <w:pPr>
              <w:widowControl/>
              <w:spacing w:line="240" w:lineRule="atLeast"/>
              <w:jc w:val="center"/>
              <w:rPr>
                <w:rFonts w:ascii="宋体" w:hAnsi="宋体" w:cs="宋体"/>
                <w:b/>
                <w:color w:val="auto"/>
                <w:kern w:val="0"/>
              </w:rPr>
            </w:pPr>
            <w:r>
              <w:rPr>
                <w:rFonts w:hint="eastAsia" w:ascii="宋体" w:hAnsi="宋体" w:cs="宋体"/>
                <w:b/>
                <w:color w:val="auto"/>
                <w:kern w:val="0"/>
              </w:rPr>
              <w:t>序号</w:t>
            </w:r>
          </w:p>
        </w:tc>
        <w:tc>
          <w:tcPr>
            <w:tcW w:w="3745" w:type="dxa"/>
            <w:noWrap/>
            <w:vAlign w:val="center"/>
          </w:tcPr>
          <w:p w14:paraId="1225DA13">
            <w:pPr>
              <w:widowControl/>
              <w:spacing w:line="240" w:lineRule="atLeast"/>
              <w:jc w:val="center"/>
              <w:rPr>
                <w:rFonts w:ascii="宋体" w:hAnsi="宋体" w:cs="宋体"/>
                <w:b/>
                <w:color w:val="auto"/>
                <w:kern w:val="0"/>
              </w:rPr>
            </w:pPr>
            <w:r>
              <w:rPr>
                <w:rFonts w:hint="eastAsia" w:ascii="宋体" w:hAnsi="宋体" w:cs="宋体"/>
                <w:b/>
                <w:color w:val="auto"/>
                <w:kern w:val="0"/>
              </w:rPr>
              <w:t>名  称</w:t>
            </w:r>
          </w:p>
        </w:tc>
        <w:tc>
          <w:tcPr>
            <w:tcW w:w="2159" w:type="dxa"/>
            <w:noWrap/>
            <w:vAlign w:val="center"/>
          </w:tcPr>
          <w:p w14:paraId="4A8EB583">
            <w:pPr>
              <w:widowControl/>
              <w:spacing w:line="240" w:lineRule="atLeast"/>
              <w:jc w:val="center"/>
              <w:rPr>
                <w:rFonts w:ascii="宋体" w:hAnsi="宋体" w:cs="宋体"/>
                <w:b/>
                <w:color w:val="auto"/>
                <w:kern w:val="0"/>
              </w:rPr>
            </w:pPr>
            <w:r>
              <w:rPr>
                <w:rFonts w:hint="eastAsia" w:ascii="宋体" w:hAnsi="宋体" w:cs="宋体"/>
                <w:b/>
                <w:color w:val="auto"/>
                <w:kern w:val="0"/>
              </w:rPr>
              <w:t>单  位</w:t>
            </w:r>
          </w:p>
        </w:tc>
        <w:tc>
          <w:tcPr>
            <w:tcW w:w="2189" w:type="dxa"/>
            <w:noWrap/>
            <w:vAlign w:val="center"/>
          </w:tcPr>
          <w:p w14:paraId="0996E298">
            <w:pPr>
              <w:widowControl/>
              <w:spacing w:line="240" w:lineRule="atLeast"/>
              <w:jc w:val="center"/>
              <w:rPr>
                <w:rFonts w:ascii="宋体" w:hAnsi="宋体" w:cs="宋体"/>
                <w:b/>
                <w:color w:val="auto"/>
                <w:kern w:val="0"/>
              </w:rPr>
            </w:pPr>
            <w:r>
              <w:rPr>
                <w:rFonts w:hint="eastAsia" w:ascii="宋体" w:hAnsi="宋体" w:cs="宋体"/>
                <w:b/>
                <w:color w:val="auto"/>
                <w:kern w:val="0"/>
              </w:rPr>
              <w:t>数  量</w:t>
            </w:r>
          </w:p>
        </w:tc>
      </w:tr>
      <w:tr w14:paraId="44F7414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70E37E0E">
            <w:pPr>
              <w:widowControl/>
              <w:spacing w:line="240" w:lineRule="atLeast"/>
              <w:jc w:val="center"/>
              <w:rPr>
                <w:rFonts w:ascii="宋体" w:hAnsi="宋体" w:cs="宋体"/>
                <w:color w:val="auto"/>
                <w:kern w:val="0"/>
              </w:rPr>
            </w:pPr>
            <w:r>
              <w:rPr>
                <w:rFonts w:hint="eastAsia" w:ascii="宋体" w:hAnsi="宋体" w:cs="宋体"/>
                <w:color w:val="auto"/>
                <w:kern w:val="0"/>
              </w:rPr>
              <w:t>1</w:t>
            </w:r>
          </w:p>
        </w:tc>
        <w:tc>
          <w:tcPr>
            <w:tcW w:w="3745" w:type="dxa"/>
            <w:noWrap/>
            <w:vAlign w:val="center"/>
          </w:tcPr>
          <w:p w14:paraId="218A3B7D">
            <w:pPr>
              <w:widowControl/>
              <w:jc w:val="center"/>
              <w:rPr>
                <w:rFonts w:ascii="宋体" w:hAnsi="宋体" w:cs="宋体"/>
                <w:color w:val="auto"/>
                <w:kern w:val="0"/>
                <w:sz w:val="21"/>
                <w:szCs w:val="21"/>
              </w:rPr>
            </w:pPr>
            <w:r>
              <w:rPr>
                <w:rFonts w:hint="eastAsia" w:ascii="宋体" w:hAnsi="宋体" w:cs="宋体"/>
                <w:color w:val="auto"/>
                <w:kern w:val="0"/>
                <w:sz w:val="21"/>
                <w:szCs w:val="21"/>
              </w:rPr>
              <w:t>电源线（250V，10A）</w:t>
            </w:r>
          </w:p>
        </w:tc>
        <w:tc>
          <w:tcPr>
            <w:tcW w:w="2159" w:type="dxa"/>
            <w:noWrap/>
            <w:vAlign w:val="center"/>
          </w:tcPr>
          <w:p w14:paraId="38DA42F0">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条</w:t>
            </w:r>
          </w:p>
        </w:tc>
        <w:tc>
          <w:tcPr>
            <w:tcW w:w="2189" w:type="dxa"/>
            <w:noWrap/>
            <w:vAlign w:val="center"/>
          </w:tcPr>
          <w:p w14:paraId="5BB0A409">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693CF0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25DA4401">
            <w:pPr>
              <w:widowControl/>
              <w:spacing w:line="240" w:lineRule="atLeast"/>
              <w:jc w:val="center"/>
              <w:rPr>
                <w:rFonts w:ascii="宋体" w:hAnsi="宋体" w:cs="宋体"/>
                <w:color w:val="auto"/>
                <w:kern w:val="0"/>
              </w:rPr>
            </w:pPr>
            <w:r>
              <w:rPr>
                <w:rFonts w:hint="eastAsia" w:ascii="宋体" w:hAnsi="宋体" w:cs="宋体"/>
                <w:color w:val="auto"/>
                <w:kern w:val="0"/>
              </w:rPr>
              <w:t>2</w:t>
            </w:r>
          </w:p>
        </w:tc>
        <w:tc>
          <w:tcPr>
            <w:tcW w:w="3745" w:type="dxa"/>
            <w:noWrap/>
            <w:vAlign w:val="center"/>
          </w:tcPr>
          <w:p w14:paraId="4CFDC374">
            <w:pPr>
              <w:widowControl/>
              <w:jc w:val="center"/>
              <w:rPr>
                <w:rFonts w:ascii="宋体" w:hAnsi="宋体" w:cs="宋体"/>
                <w:color w:val="auto"/>
                <w:kern w:val="0"/>
                <w:sz w:val="21"/>
                <w:szCs w:val="21"/>
              </w:rPr>
            </w:pPr>
            <w:r>
              <w:rPr>
                <w:rFonts w:hint="eastAsia" w:ascii="宋体" w:hAnsi="宋体" w:cs="宋体"/>
                <w:color w:val="auto"/>
                <w:kern w:val="0"/>
                <w:sz w:val="21"/>
                <w:szCs w:val="21"/>
              </w:rPr>
              <w:t>USB线</w:t>
            </w:r>
          </w:p>
        </w:tc>
        <w:tc>
          <w:tcPr>
            <w:tcW w:w="2159" w:type="dxa"/>
            <w:noWrap/>
            <w:vAlign w:val="center"/>
          </w:tcPr>
          <w:p w14:paraId="5F05CFC7">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条</w:t>
            </w:r>
          </w:p>
        </w:tc>
        <w:tc>
          <w:tcPr>
            <w:tcW w:w="2189" w:type="dxa"/>
            <w:noWrap/>
            <w:vAlign w:val="center"/>
          </w:tcPr>
          <w:p w14:paraId="4CAD2B43">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645C682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7BAE6192">
            <w:pPr>
              <w:widowControl/>
              <w:spacing w:line="240" w:lineRule="atLeast"/>
              <w:jc w:val="center"/>
              <w:rPr>
                <w:rFonts w:ascii="宋体" w:hAnsi="宋体" w:cs="宋体"/>
                <w:color w:val="auto"/>
                <w:kern w:val="0"/>
              </w:rPr>
            </w:pPr>
            <w:r>
              <w:rPr>
                <w:rFonts w:hint="eastAsia" w:ascii="宋体" w:hAnsi="宋体" w:cs="宋体"/>
                <w:color w:val="auto"/>
                <w:kern w:val="0"/>
              </w:rPr>
              <w:t>3</w:t>
            </w:r>
          </w:p>
        </w:tc>
        <w:tc>
          <w:tcPr>
            <w:tcW w:w="3745" w:type="dxa"/>
            <w:noWrap/>
            <w:vAlign w:val="center"/>
          </w:tcPr>
          <w:p w14:paraId="0DCE8616">
            <w:pPr>
              <w:widowControl/>
              <w:jc w:val="center"/>
              <w:rPr>
                <w:rFonts w:ascii="宋体" w:hAnsi="宋体" w:cs="宋体"/>
                <w:color w:val="auto"/>
                <w:kern w:val="0"/>
                <w:sz w:val="21"/>
                <w:szCs w:val="21"/>
              </w:rPr>
            </w:pPr>
            <w:r>
              <w:rPr>
                <w:rFonts w:hint="eastAsia" w:ascii="宋体" w:hAnsi="宋体" w:cs="宋体"/>
                <w:color w:val="auto"/>
                <w:kern w:val="0"/>
                <w:sz w:val="21"/>
                <w:szCs w:val="21"/>
              </w:rPr>
              <w:t>保险管（T3.15AL250V</w:t>
            </w:r>
            <w:r>
              <w:rPr>
                <w:rFonts w:ascii="宋体" w:hAnsi="宋体" w:cs="宋体"/>
                <w:color w:val="auto"/>
                <w:kern w:val="0"/>
                <w:sz w:val="21"/>
                <w:szCs w:val="21"/>
              </w:rPr>
              <w:t>）</w:t>
            </w:r>
          </w:p>
        </w:tc>
        <w:tc>
          <w:tcPr>
            <w:tcW w:w="2159" w:type="dxa"/>
            <w:noWrap/>
            <w:vAlign w:val="center"/>
          </w:tcPr>
          <w:p w14:paraId="37C42CCD">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个</w:t>
            </w:r>
          </w:p>
        </w:tc>
        <w:tc>
          <w:tcPr>
            <w:tcW w:w="2189" w:type="dxa"/>
            <w:noWrap/>
            <w:vAlign w:val="center"/>
          </w:tcPr>
          <w:p w14:paraId="69F84AC3">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2</w:t>
            </w:r>
          </w:p>
        </w:tc>
      </w:tr>
      <w:tr w14:paraId="03731BE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08B34180">
            <w:pPr>
              <w:widowControl/>
              <w:spacing w:line="240" w:lineRule="atLeast"/>
              <w:jc w:val="center"/>
              <w:rPr>
                <w:rFonts w:ascii="宋体" w:hAnsi="宋体" w:cs="宋体"/>
                <w:color w:val="auto"/>
                <w:kern w:val="0"/>
              </w:rPr>
            </w:pPr>
            <w:r>
              <w:rPr>
                <w:rFonts w:hint="eastAsia" w:ascii="宋体" w:hAnsi="宋体" w:cs="宋体"/>
                <w:color w:val="auto"/>
                <w:kern w:val="0"/>
              </w:rPr>
              <w:t>4</w:t>
            </w:r>
          </w:p>
        </w:tc>
        <w:tc>
          <w:tcPr>
            <w:tcW w:w="3745" w:type="dxa"/>
            <w:noWrap/>
            <w:vAlign w:val="center"/>
          </w:tcPr>
          <w:p w14:paraId="5FDEFACF">
            <w:pPr>
              <w:widowControl/>
              <w:jc w:val="center"/>
              <w:rPr>
                <w:rFonts w:ascii="宋体" w:hAnsi="宋体" w:cs="宋体"/>
                <w:color w:val="auto"/>
                <w:kern w:val="0"/>
                <w:sz w:val="21"/>
                <w:szCs w:val="21"/>
              </w:rPr>
            </w:pPr>
            <w:r>
              <w:rPr>
                <w:rFonts w:hint="eastAsia" w:ascii="宋体" w:hAnsi="宋体" w:cs="宋体"/>
                <w:color w:val="auto"/>
                <w:kern w:val="0"/>
                <w:sz w:val="21"/>
                <w:szCs w:val="21"/>
              </w:rPr>
              <w:t>Y型管</w:t>
            </w:r>
          </w:p>
        </w:tc>
        <w:tc>
          <w:tcPr>
            <w:tcW w:w="2159" w:type="dxa"/>
            <w:noWrap/>
            <w:vAlign w:val="center"/>
          </w:tcPr>
          <w:p w14:paraId="73BFAF79">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个</w:t>
            </w:r>
          </w:p>
        </w:tc>
        <w:tc>
          <w:tcPr>
            <w:tcW w:w="2189" w:type="dxa"/>
            <w:noWrap/>
            <w:vAlign w:val="center"/>
          </w:tcPr>
          <w:p w14:paraId="1B79F1D4">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794B2BB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1BA8AA8B">
            <w:pPr>
              <w:widowControl/>
              <w:spacing w:line="240" w:lineRule="atLeast"/>
              <w:jc w:val="center"/>
              <w:rPr>
                <w:rFonts w:ascii="宋体" w:hAnsi="宋体" w:cs="宋体"/>
                <w:color w:val="auto"/>
                <w:kern w:val="0"/>
              </w:rPr>
            </w:pPr>
            <w:r>
              <w:rPr>
                <w:rFonts w:hint="eastAsia" w:ascii="宋体" w:hAnsi="宋体" w:cs="宋体"/>
                <w:color w:val="auto"/>
                <w:kern w:val="0"/>
              </w:rPr>
              <w:t>5</w:t>
            </w:r>
          </w:p>
        </w:tc>
        <w:tc>
          <w:tcPr>
            <w:tcW w:w="3745" w:type="dxa"/>
            <w:noWrap/>
            <w:vAlign w:val="center"/>
          </w:tcPr>
          <w:p w14:paraId="4F70E1AE">
            <w:pPr>
              <w:widowControl/>
              <w:jc w:val="center"/>
              <w:rPr>
                <w:rFonts w:ascii="宋体" w:hAnsi="宋体" w:cs="宋体"/>
                <w:color w:val="auto"/>
                <w:kern w:val="0"/>
                <w:sz w:val="21"/>
                <w:szCs w:val="21"/>
              </w:rPr>
            </w:pPr>
            <w:r>
              <w:rPr>
                <w:rFonts w:hint="eastAsia" w:ascii="宋体" w:hAnsi="宋体" w:cs="宋体"/>
                <w:color w:val="auto"/>
                <w:kern w:val="0"/>
                <w:sz w:val="21"/>
                <w:szCs w:val="21"/>
              </w:rPr>
              <w:t>集气袋（4.5L)</w:t>
            </w:r>
          </w:p>
        </w:tc>
        <w:tc>
          <w:tcPr>
            <w:tcW w:w="2159" w:type="dxa"/>
            <w:noWrap/>
            <w:vAlign w:val="center"/>
          </w:tcPr>
          <w:p w14:paraId="410AAF03">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个</w:t>
            </w:r>
          </w:p>
        </w:tc>
        <w:tc>
          <w:tcPr>
            <w:tcW w:w="2189" w:type="dxa"/>
            <w:noWrap/>
            <w:vAlign w:val="center"/>
          </w:tcPr>
          <w:p w14:paraId="0614DC21">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7CEE458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55BE2027">
            <w:pPr>
              <w:widowControl/>
              <w:spacing w:line="240" w:lineRule="atLeast"/>
              <w:jc w:val="center"/>
              <w:rPr>
                <w:rFonts w:ascii="宋体" w:hAnsi="宋体" w:cs="宋体"/>
                <w:color w:val="auto"/>
                <w:kern w:val="0"/>
              </w:rPr>
            </w:pPr>
            <w:r>
              <w:rPr>
                <w:rFonts w:hint="eastAsia" w:ascii="宋体" w:hAnsi="宋体" w:cs="宋体"/>
                <w:color w:val="auto"/>
                <w:kern w:val="0"/>
              </w:rPr>
              <w:t>6</w:t>
            </w:r>
          </w:p>
        </w:tc>
        <w:tc>
          <w:tcPr>
            <w:tcW w:w="3745" w:type="dxa"/>
            <w:noWrap/>
            <w:vAlign w:val="center"/>
          </w:tcPr>
          <w:p w14:paraId="45AA2A91">
            <w:pPr>
              <w:widowControl/>
              <w:jc w:val="center"/>
              <w:rPr>
                <w:rFonts w:ascii="宋体" w:hAnsi="宋体" w:cs="宋体"/>
                <w:color w:val="auto"/>
                <w:kern w:val="0"/>
                <w:sz w:val="21"/>
                <w:szCs w:val="21"/>
              </w:rPr>
            </w:pPr>
            <w:r>
              <w:rPr>
                <w:rFonts w:hint="eastAsia" w:ascii="宋体" w:hAnsi="宋体" w:cs="宋体"/>
                <w:color w:val="auto"/>
                <w:kern w:val="0"/>
                <w:sz w:val="21"/>
                <w:szCs w:val="21"/>
              </w:rPr>
              <w:t>说明书</w:t>
            </w:r>
          </w:p>
        </w:tc>
        <w:tc>
          <w:tcPr>
            <w:tcW w:w="2159" w:type="dxa"/>
            <w:noWrap/>
            <w:vAlign w:val="center"/>
          </w:tcPr>
          <w:p w14:paraId="04BBA5DC">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份</w:t>
            </w:r>
          </w:p>
        </w:tc>
        <w:tc>
          <w:tcPr>
            <w:tcW w:w="2189" w:type="dxa"/>
            <w:noWrap/>
            <w:vAlign w:val="center"/>
          </w:tcPr>
          <w:p w14:paraId="1325434E">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69D5294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4F0D8344">
            <w:pPr>
              <w:widowControl/>
              <w:spacing w:line="240" w:lineRule="atLeast"/>
              <w:jc w:val="center"/>
              <w:rPr>
                <w:rFonts w:ascii="宋体" w:hAnsi="宋体" w:cs="宋体"/>
                <w:color w:val="auto"/>
                <w:kern w:val="0"/>
              </w:rPr>
            </w:pPr>
            <w:r>
              <w:rPr>
                <w:rFonts w:hint="eastAsia" w:ascii="宋体" w:hAnsi="宋体" w:cs="宋体"/>
                <w:color w:val="auto"/>
                <w:kern w:val="0"/>
              </w:rPr>
              <w:t>7</w:t>
            </w:r>
          </w:p>
        </w:tc>
        <w:tc>
          <w:tcPr>
            <w:tcW w:w="3745" w:type="dxa"/>
            <w:noWrap/>
            <w:vAlign w:val="center"/>
          </w:tcPr>
          <w:p w14:paraId="028F2BF8">
            <w:pPr>
              <w:widowControl/>
              <w:jc w:val="center"/>
              <w:rPr>
                <w:rFonts w:ascii="宋体" w:hAnsi="宋体" w:cs="宋体"/>
                <w:color w:val="auto"/>
                <w:kern w:val="0"/>
                <w:sz w:val="21"/>
                <w:szCs w:val="21"/>
              </w:rPr>
            </w:pPr>
            <w:r>
              <w:rPr>
                <w:rFonts w:hint="eastAsia" w:ascii="宋体" w:hAnsi="宋体" w:cs="宋体"/>
                <w:color w:val="auto"/>
                <w:kern w:val="0"/>
                <w:sz w:val="21"/>
                <w:szCs w:val="21"/>
              </w:rPr>
              <w:t>仪器基础培训</w:t>
            </w:r>
          </w:p>
        </w:tc>
        <w:tc>
          <w:tcPr>
            <w:tcW w:w="2159" w:type="dxa"/>
            <w:noWrap/>
            <w:vAlign w:val="center"/>
          </w:tcPr>
          <w:p w14:paraId="2E637D92">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份</w:t>
            </w:r>
          </w:p>
        </w:tc>
        <w:tc>
          <w:tcPr>
            <w:tcW w:w="2189" w:type="dxa"/>
            <w:noWrap/>
            <w:vAlign w:val="center"/>
          </w:tcPr>
          <w:p w14:paraId="5D5D52A6">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16D1C61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7D763E98">
            <w:pPr>
              <w:widowControl/>
              <w:spacing w:line="240" w:lineRule="atLeast"/>
              <w:jc w:val="center"/>
              <w:rPr>
                <w:rFonts w:ascii="宋体" w:hAnsi="宋体" w:cs="宋体"/>
                <w:color w:val="auto"/>
                <w:kern w:val="0"/>
              </w:rPr>
            </w:pPr>
            <w:r>
              <w:rPr>
                <w:rFonts w:hint="eastAsia" w:ascii="宋体" w:hAnsi="宋体" w:cs="宋体"/>
                <w:color w:val="auto"/>
                <w:kern w:val="0"/>
              </w:rPr>
              <w:t>8</w:t>
            </w:r>
          </w:p>
        </w:tc>
        <w:tc>
          <w:tcPr>
            <w:tcW w:w="3745" w:type="dxa"/>
            <w:noWrap/>
            <w:vAlign w:val="center"/>
          </w:tcPr>
          <w:p w14:paraId="6A6A3A54">
            <w:pPr>
              <w:widowControl/>
              <w:jc w:val="center"/>
              <w:rPr>
                <w:rFonts w:ascii="宋体" w:hAnsi="宋体" w:cs="宋体"/>
                <w:color w:val="auto"/>
                <w:kern w:val="0"/>
                <w:sz w:val="21"/>
                <w:szCs w:val="21"/>
              </w:rPr>
            </w:pPr>
            <w:r>
              <w:rPr>
                <w:rFonts w:hint="eastAsia" w:ascii="宋体" w:hAnsi="宋体" w:cs="宋体"/>
                <w:color w:val="auto"/>
                <w:kern w:val="0"/>
                <w:sz w:val="21"/>
                <w:szCs w:val="21"/>
              </w:rPr>
              <w:t>快捷操作指南</w:t>
            </w:r>
          </w:p>
        </w:tc>
        <w:tc>
          <w:tcPr>
            <w:tcW w:w="2159" w:type="dxa"/>
            <w:noWrap/>
            <w:vAlign w:val="center"/>
          </w:tcPr>
          <w:p w14:paraId="12B27BD1">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份</w:t>
            </w:r>
          </w:p>
        </w:tc>
        <w:tc>
          <w:tcPr>
            <w:tcW w:w="2189" w:type="dxa"/>
            <w:noWrap/>
            <w:vAlign w:val="center"/>
          </w:tcPr>
          <w:p w14:paraId="771F44DA">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7EDA65F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505E6B71">
            <w:pPr>
              <w:widowControl/>
              <w:spacing w:line="240" w:lineRule="atLeast"/>
              <w:jc w:val="center"/>
              <w:rPr>
                <w:rFonts w:ascii="宋体" w:hAnsi="宋体" w:cs="宋体"/>
                <w:color w:val="auto"/>
                <w:kern w:val="0"/>
              </w:rPr>
            </w:pPr>
            <w:r>
              <w:rPr>
                <w:rFonts w:hint="eastAsia" w:ascii="宋体" w:hAnsi="宋体" w:cs="宋体"/>
                <w:color w:val="auto"/>
                <w:kern w:val="0"/>
              </w:rPr>
              <w:t>9</w:t>
            </w:r>
          </w:p>
        </w:tc>
        <w:tc>
          <w:tcPr>
            <w:tcW w:w="3745" w:type="dxa"/>
            <w:noWrap/>
            <w:vAlign w:val="center"/>
          </w:tcPr>
          <w:p w14:paraId="05C6EB98">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顾客培训记录</w:t>
            </w:r>
          </w:p>
        </w:tc>
        <w:tc>
          <w:tcPr>
            <w:tcW w:w="2159" w:type="dxa"/>
            <w:noWrap/>
            <w:vAlign w:val="center"/>
          </w:tcPr>
          <w:p w14:paraId="342D0FC0">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份</w:t>
            </w:r>
          </w:p>
        </w:tc>
        <w:tc>
          <w:tcPr>
            <w:tcW w:w="2189" w:type="dxa"/>
            <w:noWrap/>
            <w:vAlign w:val="center"/>
          </w:tcPr>
          <w:p w14:paraId="00120C13">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5DF6480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42FF9A48">
            <w:pPr>
              <w:widowControl/>
              <w:spacing w:line="240" w:lineRule="atLeast"/>
              <w:jc w:val="center"/>
              <w:rPr>
                <w:rFonts w:ascii="宋体" w:hAnsi="宋体" w:cs="宋体"/>
                <w:color w:val="auto"/>
                <w:kern w:val="0"/>
              </w:rPr>
            </w:pPr>
            <w:r>
              <w:rPr>
                <w:rFonts w:hint="eastAsia" w:ascii="宋体" w:hAnsi="宋体" w:cs="宋体"/>
                <w:color w:val="auto"/>
                <w:kern w:val="0"/>
              </w:rPr>
              <w:t>10</w:t>
            </w:r>
          </w:p>
        </w:tc>
        <w:tc>
          <w:tcPr>
            <w:tcW w:w="3745" w:type="dxa"/>
            <w:noWrap/>
            <w:vAlign w:val="center"/>
          </w:tcPr>
          <w:p w14:paraId="0D64FF29">
            <w:pPr>
              <w:widowControl/>
              <w:jc w:val="center"/>
              <w:rPr>
                <w:rFonts w:ascii="宋体" w:hAnsi="宋体" w:cs="宋体"/>
                <w:color w:val="auto"/>
                <w:kern w:val="0"/>
                <w:sz w:val="21"/>
                <w:szCs w:val="21"/>
              </w:rPr>
            </w:pPr>
            <w:r>
              <w:rPr>
                <w:rFonts w:hint="eastAsia" w:ascii="宋体" w:hAnsi="宋体" w:cs="宋体"/>
                <w:color w:val="auto"/>
                <w:kern w:val="0"/>
                <w:sz w:val="21"/>
                <w:szCs w:val="21"/>
              </w:rPr>
              <w:t>软件光盘</w:t>
            </w:r>
          </w:p>
        </w:tc>
        <w:tc>
          <w:tcPr>
            <w:tcW w:w="2159" w:type="dxa"/>
            <w:noWrap/>
            <w:vAlign w:val="center"/>
          </w:tcPr>
          <w:p w14:paraId="746EA54B">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张</w:t>
            </w:r>
          </w:p>
        </w:tc>
        <w:tc>
          <w:tcPr>
            <w:tcW w:w="2189" w:type="dxa"/>
            <w:noWrap/>
            <w:vAlign w:val="center"/>
          </w:tcPr>
          <w:p w14:paraId="283BD16C">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1335625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23" w:hRule="atLeast"/>
        </w:trPr>
        <w:tc>
          <w:tcPr>
            <w:tcW w:w="1165" w:type="dxa"/>
            <w:noWrap/>
            <w:vAlign w:val="center"/>
          </w:tcPr>
          <w:p w14:paraId="2A5B102F">
            <w:pPr>
              <w:widowControl/>
              <w:spacing w:line="240" w:lineRule="atLeast"/>
              <w:jc w:val="center"/>
              <w:rPr>
                <w:rFonts w:ascii="宋体" w:hAnsi="宋体" w:cs="宋体"/>
                <w:color w:val="auto"/>
                <w:kern w:val="0"/>
              </w:rPr>
            </w:pPr>
            <w:r>
              <w:rPr>
                <w:rFonts w:hint="eastAsia" w:ascii="宋体" w:hAnsi="宋体" w:cs="宋体"/>
                <w:color w:val="auto"/>
                <w:kern w:val="0"/>
              </w:rPr>
              <w:t>11</w:t>
            </w:r>
          </w:p>
        </w:tc>
        <w:tc>
          <w:tcPr>
            <w:tcW w:w="3745" w:type="dxa"/>
            <w:noWrap/>
            <w:vAlign w:val="center"/>
          </w:tcPr>
          <w:p w14:paraId="5E6D74E6">
            <w:pPr>
              <w:widowControl/>
              <w:jc w:val="center"/>
              <w:rPr>
                <w:rFonts w:ascii="宋体" w:hAnsi="宋体" w:cs="宋体"/>
                <w:color w:val="auto"/>
                <w:kern w:val="0"/>
                <w:sz w:val="21"/>
                <w:szCs w:val="21"/>
              </w:rPr>
            </w:pPr>
            <w:r>
              <w:rPr>
                <w:rFonts w:hint="eastAsia" w:ascii="宋体" w:hAnsi="宋体" w:cs="宋体"/>
                <w:color w:val="auto"/>
                <w:kern w:val="0"/>
                <w:sz w:val="21"/>
                <w:szCs w:val="21"/>
              </w:rPr>
              <w:t>装箱单</w:t>
            </w:r>
          </w:p>
        </w:tc>
        <w:tc>
          <w:tcPr>
            <w:tcW w:w="2159" w:type="dxa"/>
            <w:noWrap/>
            <w:vAlign w:val="center"/>
          </w:tcPr>
          <w:p w14:paraId="364788D8">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份</w:t>
            </w:r>
          </w:p>
        </w:tc>
        <w:tc>
          <w:tcPr>
            <w:tcW w:w="2189" w:type="dxa"/>
            <w:noWrap/>
            <w:vAlign w:val="center"/>
          </w:tcPr>
          <w:p w14:paraId="481B9D28">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03CD668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82" w:hRule="atLeast"/>
        </w:trPr>
        <w:tc>
          <w:tcPr>
            <w:tcW w:w="1165" w:type="dxa"/>
            <w:noWrap/>
            <w:vAlign w:val="center"/>
          </w:tcPr>
          <w:p w14:paraId="7F87491B">
            <w:pPr>
              <w:widowControl/>
              <w:spacing w:line="240" w:lineRule="atLeast"/>
              <w:jc w:val="center"/>
              <w:rPr>
                <w:rFonts w:ascii="宋体" w:hAnsi="宋体" w:cs="宋体"/>
                <w:color w:val="auto"/>
                <w:kern w:val="0"/>
              </w:rPr>
            </w:pPr>
            <w:r>
              <w:rPr>
                <w:rFonts w:hint="eastAsia" w:ascii="宋体" w:hAnsi="宋体" w:cs="宋体"/>
                <w:color w:val="auto"/>
                <w:kern w:val="0"/>
              </w:rPr>
              <w:t>12</w:t>
            </w:r>
          </w:p>
        </w:tc>
        <w:tc>
          <w:tcPr>
            <w:tcW w:w="3745" w:type="dxa"/>
            <w:noWrap/>
            <w:vAlign w:val="center"/>
          </w:tcPr>
          <w:p w14:paraId="362827D6">
            <w:pPr>
              <w:widowControl/>
              <w:jc w:val="center"/>
              <w:rPr>
                <w:rFonts w:ascii="宋体" w:hAnsi="宋体" w:cs="宋体"/>
                <w:color w:val="auto"/>
                <w:kern w:val="0"/>
                <w:sz w:val="21"/>
                <w:szCs w:val="21"/>
              </w:rPr>
            </w:pPr>
            <w:r>
              <w:rPr>
                <w:rFonts w:hint="eastAsia" w:ascii="宋体" w:hAnsi="宋体" w:cs="宋体"/>
                <w:color w:val="auto"/>
                <w:kern w:val="0"/>
                <w:sz w:val="21"/>
                <w:szCs w:val="21"/>
              </w:rPr>
              <w:t>客户验收单</w:t>
            </w:r>
          </w:p>
        </w:tc>
        <w:tc>
          <w:tcPr>
            <w:tcW w:w="2159" w:type="dxa"/>
            <w:noWrap/>
            <w:vAlign w:val="center"/>
          </w:tcPr>
          <w:p w14:paraId="5D3F997E">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份</w:t>
            </w:r>
          </w:p>
        </w:tc>
        <w:tc>
          <w:tcPr>
            <w:tcW w:w="2189" w:type="dxa"/>
            <w:noWrap/>
            <w:vAlign w:val="center"/>
          </w:tcPr>
          <w:p w14:paraId="4EF65156">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645C5E1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2819F2A1">
            <w:pPr>
              <w:widowControl/>
              <w:spacing w:line="240" w:lineRule="atLeast"/>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13</w:t>
            </w:r>
          </w:p>
        </w:tc>
        <w:tc>
          <w:tcPr>
            <w:tcW w:w="3745" w:type="dxa"/>
            <w:noWrap/>
            <w:vAlign w:val="center"/>
          </w:tcPr>
          <w:p w14:paraId="0564BBA5">
            <w:pPr>
              <w:widowControl/>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合格证、</w:t>
            </w:r>
            <w:r>
              <w:rPr>
                <w:rFonts w:hint="eastAsia" w:ascii="宋体" w:hAnsi="宋体" w:cs="宋体"/>
                <w:color w:val="auto"/>
                <w:kern w:val="0"/>
                <w:sz w:val="21"/>
                <w:szCs w:val="21"/>
              </w:rPr>
              <w:t>保修卡</w:t>
            </w:r>
          </w:p>
        </w:tc>
        <w:tc>
          <w:tcPr>
            <w:tcW w:w="2159" w:type="dxa"/>
            <w:noWrap/>
            <w:vAlign w:val="center"/>
          </w:tcPr>
          <w:p w14:paraId="4FE3922E">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份</w:t>
            </w:r>
          </w:p>
        </w:tc>
        <w:tc>
          <w:tcPr>
            <w:tcW w:w="2189" w:type="dxa"/>
            <w:noWrap/>
            <w:vAlign w:val="center"/>
          </w:tcPr>
          <w:p w14:paraId="33715FF2">
            <w:pPr>
              <w:widowControl/>
              <w:jc w:val="center"/>
              <w:rPr>
                <w:rFonts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16E89B8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4CCD2FD9">
            <w:pPr>
              <w:widowControl/>
              <w:spacing w:line="240" w:lineRule="atLeast"/>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14</w:t>
            </w:r>
          </w:p>
        </w:tc>
        <w:tc>
          <w:tcPr>
            <w:tcW w:w="3745" w:type="dxa"/>
            <w:noWrap/>
            <w:vAlign w:val="center"/>
          </w:tcPr>
          <w:p w14:paraId="15CCB859">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CO</w:t>
            </w:r>
            <w:r>
              <w:rPr>
                <w:rFonts w:hint="eastAsia" w:ascii="宋体" w:hAnsi="宋体" w:cs="宋体"/>
                <w:color w:val="auto"/>
                <w:kern w:val="0"/>
                <w:sz w:val="21"/>
                <w:szCs w:val="21"/>
                <w:vertAlign w:val="subscript"/>
              </w:rPr>
              <w:t>2</w:t>
            </w:r>
            <w:r>
              <w:rPr>
                <w:rFonts w:hint="eastAsia" w:ascii="宋体" w:hAnsi="宋体" w:cs="宋体"/>
                <w:color w:val="auto"/>
                <w:kern w:val="0"/>
                <w:sz w:val="21"/>
                <w:szCs w:val="21"/>
              </w:rPr>
              <w:t>吸收器</w:t>
            </w:r>
          </w:p>
        </w:tc>
        <w:tc>
          <w:tcPr>
            <w:tcW w:w="2159" w:type="dxa"/>
            <w:noWrap/>
            <w:vAlign w:val="center"/>
          </w:tcPr>
          <w:p w14:paraId="2BDA01B3">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个</w:t>
            </w:r>
          </w:p>
        </w:tc>
        <w:tc>
          <w:tcPr>
            <w:tcW w:w="2189" w:type="dxa"/>
            <w:noWrap/>
            <w:vAlign w:val="center"/>
          </w:tcPr>
          <w:p w14:paraId="7132E641">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r w14:paraId="232D8A4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165" w:type="dxa"/>
            <w:noWrap/>
            <w:vAlign w:val="center"/>
          </w:tcPr>
          <w:p w14:paraId="57DC0811">
            <w:pPr>
              <w:widowControl/>
              <w:spacing w:line="240" w:lineRule="atLeast"/>
              <w:jc w:val="center"/>
              <w:rPr>
                <w:rFonts w:hint="default" w:ascii="宋体" w:hAnsi="宋体" w:cs="宋体"/>
                <w:color w:val="auto"/>
                <w:kern w:val="0"/>
                <w:lang w:val="en-US" w:eastAsia="zh-CN"/>
              </w:rPr>
            </w:pPr>
            <w:r>
              <w:rPr>
                <w:rFonts w:hint="eastAsia" w:ascii="宋体" w:hAnsi="宋体" w:cs="宋体"/>
                <w:color w:val="auto"/>
                <w:kern w:val="0"/>
                <w:lang w:val="en-US" w:eastAsia="zh-CN"/>
              </w:rPr>
              <w:t>15</w:t>
            </w:r>
          </w:p>
        </w:tc>
        <w:tc>
          <w:tcPr>
            <w:tcW w:w="3745" w:type="dxa"/>
            <w:noWrap/>
            <w:vAlign w:val="center"/>
          </w:tcPr>
          <w:p w14:paraId="7A26669F">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O型圈（</w:t>
            </w:r>
            <w:r>
              <w:rPr>
                <w:rFonts w:ascii="宋体" w:hAnsi="宋体" w:cs="宋体"/>
                <w:color w:val="auto"/>
                <w:kern w:val="0"/>
                <w:sz w:val="21"/>
                <w:szCs w:val="21"/>
              </w:rPr>
              <w:t>4.5</w:t>
            </w:r>
            <w:r>
              <w:rPr>
                <w:rFonts w:hint="eastAsia" w:ascii="宋体" w:hAnsi="宋体" w:cs="宋体"/>
                <w:color w:val="auto"/>
                <w:kern w:val="0"/>
                <w:sz w:val="21"/>
                <w:szCs w:val="21"/>
              </w:rPr>
              <w:t>×1.5mm）</w:t>
            </w:r>
          </w:p>
        </w:tc>
        <w:tc>
          <w:tcPr>
            <w:tcW w:w="2159" w:type="dxa"/>
            <w:noWrap/>
            <w:vAlign w:val="center"/>
          </w:tcPr>
          <w:p w14:paraId="16FE2144">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个</w:t>
            </w:r>
          </w:p>
        </w:tc>
        <w:tc>
          <w:tcPr>
            <w:tcW w:w="2189" w:type="dxa"/>
            <w:noWrap/>
            <w:vAlign w:val="center"/>
          </w:tcPr>
          <w:p w14:paraId="62932576">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24</w:t>
            </w:r>
          </w:p>
        </w:tc>
      </w:tr>
      <w:tr w14:paraId="4573A58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4" w:hRule="atLeast"/>
        </w:trPr>
        <w:tc>
          <w:tcPr>
            <w:tcW w:w="1165" w:type="dxa"/>
            <w:noWrap/>
            <w:vAlign w:val="center"/>
          </w:tcPr>
          <w:p w14:paraId="2CD6B0FA">
            <w:pPr>
              <w:widowControl/>
              <w:spacing w:line="240" w:lineRule="atLeast"/>
              <w:jc w:val="center"/>
              <w:rPr>
                <w:rFonts w:hint="default" w:ascii="宋体" w:hAnsi="宋体" w:cs="宋体"/>
                <w:color w:val="auto"/>
                <w:kern w:val="0"/>
                <w:lang w:val="en-US" w:eastAsia="zh-CN"/>
              </w:rPr>
            </w:pPr>
            <w:r>
              <w:rPr>
                <w:rFonts w:hint="eastAsia" w:ascii="宋体" w:hAnsi="宋体" w:cs="宋体"/>
                <w:color w:val="auto"/>
                <w:kern w:val="0"/>
                <w:lang w:val="en-US" w:eastAsia="zh-CN"/>
              </w:rPr>
              <w:t>16</w:t>
            </w:r>
          </w:p>
        </w:tc>
        <w:tc>
          <w:tcPr>
            <w:tcW w:w="3745" w:type="dxa"/>
            <w:noWrap/>
            <w:vAlign w:val="center"/>
          </w:tcPr>
          <w:p w14:paraId="1E2A4742">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CO</w:t>
            </w:r>
            <w:r>
              <w:rPr>
                <w:rFonts w:hint="eastAsia" w:ascii="宋体" w:hAnsi="宋体" w:cs="宋体"/>
                <w:color w:val="auto"/>
                <w:kern w:val="0"/>
                <w:sz w:val="21"/>
                <w:szCs w:val="21"/>
                <w:vertAlign w:val="subscript"/>
              </w:rPr>
              <w:t>2</w:t>
            </w:r>
            <w:r>
              <w:rPr>
                <w:rFonts w:hint="eastAsia" w:ascii="宋体" w:hAnsi="宋体" w:cs="宋体"/>
                <w:color w:val="auto"/>
                <w:kern w:val="0"/>
                <w:sz w:val="21"/>
                <w:szCs w:val="21"/>
              </w:rPr>
              <w:t>吸收器保护罩</w:t>
            </w:r>
          </w:p>
        </w:tc>
        <w:tc>
          <w:tcPr>
            <w:tcW w:w="2159" w:type="dxa"/>
            <w:noWrap/>
            <w:vAlign w:val="center"/>
          </w:tcPr>
          <w:p w14:paraId="49825354">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个</w:t>
            </w:r>
          </w:p>
        </w:tc>
        <w:tc>
          <w:tcPr>
            <w:tcW w:w="2189" w:type="dxa"/>
            <w:noWrap/>
            <w:vAlign w:val="center"/>
          </w:tcPr>
          <w:p w14:paraId="23C223CE">
            <w:pPr>
              <w:widowControl/>
              <w:jc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rPr>
              <w:t>1</w:t>
            </w:r>
          </w:p>
        </w:tc>
      </w:tr>
    </w:tbl>
    <w:p w14:paraId="0A639C4F">
      <w:pPr>
        <w:rPr>
          <w:rFonts w:hint="default" w:eastAsia="宋体"/>
          <w:color w:val="auto"/>
          <w:lang w:val="en-US" w:eastAsia="zh-CN"/>
        </w:rPr>
      </w:pPr>
      <w:bookmarkStart w:id="0" w:name="_Hlt136330633"/>
      <w:bookmarkEnd w:id="0"/>
      <w:bookmarkStart w:id="1" w:name="_Hlt136330600"/>
      <w:bookmarkEnd w:id="1"/>
      <w:bookmarkStart w:id="2" w:name="_Hlt136330608"/>
      <w:bookmarkEnd w:id="2"/>
      <w:bookmarkStart w:id="3" w:name="_Hlt136330620"/>
      <w:bookmarkEnd w:id="3"/>
      <w:r>
        <w:rPr>
          <w:rFonts w:hint="eastAsia"/>
          <w:color w:val="auto"/>
          <w:lang w:val="en-US" w:eastAsia="zh-CN"/>
        </w:rPr>
        <w:t>仪器使用年限不低于10年</w:t>
      </w:r>
    </w:p>
    <w:p w14:paraId="139BF43E">
      <w:pPr>
        <w:jc w:val="center"/>
        <w:rPr>
          <w:rFonts w:hint="eastAsia" w:ascii="宋体" w:hAnsi="宋体"/>
          <w:b/>
          <w:bCs/>
          <w:color w:val="auto"/>
          <w:sz w:val="28"/>
          <w:szCs w:val="28"/>
        </w:rPr>
      </w:pPr>
      <w:r>
        <w:rPr>
          <w:rFonts w:hint="eastAsia" w:ascii="宋体" w:hAnsi="宋体" w:eastAsia="宋体" w:cs="Times New Roman"/>
          <w:b/>
          <w:bCs/>
          <w:color w:val="auto"/>
          <w:sz w:val="28"/>
        </w:rPr>
        <w:t>幽门螺杆菌（HP）测试仪</w:t>
      </w:r>
      <w:r>
        <w:rPr>
          <w:rFonts w:hint="eastAsia" w:ascii="宋体" w:hAnsi="宋体"/>
          <w:b/>
          <w:bCs/>
          <w:color w:val="auto"/>
          <w:sz w:val="28"/>
          <w:szCs w:val="28"/>
        </w:rPr>
        <w:t>技术参数及配置清单</w:t>
      </w:r>
    </w:p>
    <w:p w14:paraId="4552D23E">
      <w:pPr>
        <w:numPr>
          <w:ilvl w:val="0"/>
          <w:numId w:val="1"/>
        </w:numPr>
        <w:spacing w:line="360" w:lineRule="auto"/>
        <w:rPr>
          <w:rFonts w:hint="eastAsia"/>
          <w:b/>
          <w:bCs/>
          <w:color w:val="auto"/>
          <w:sz w:val="24"/>
        </w:rPr>
      </w:pPr>
      <w:r>
        <w:rPr>
          <w:rFonts w:hint="eastAsia"/>
          <w:b/>
          <w:bCs/>
          <w:color w:val="auto"/>
          <w:sz w:val="24"/>
        </w:rPr>
        <w:t>仪器特点及</w:t>
      </w:r>
      <w:r>
        <w:rPr>
          <w:rFonts w:hint="eastAsia" w:ascii="宋体" w:hAnsi="宋体"/>
          <w:b/>
          <w:bCs/>
          <w:color w:val="auto"/>
          <w:sz w:val="24"/>
        </w:rPr>
        <w:t>主要功能</w:t>
      </w:r>
    </w:p>
    <w:p w14:paraId="0774A939">
      <w:pPr>
        <w:spacing w:line="360" w:lineRule="auto"/>
        <w:ind w:firstLine="240" w:firstLineChars="100"/>
        <w:rPr>
          <w:rFonts w:hint="eastAsia" w:ascii="宋体" w:hAnsi="宋体"/>
          <w:color w:val="auto"/>
          <w:sz w:val="24"/>
        </w:rPr>
      </w:pPr>
      <w:r>
        <w:rPr>
          <w:rFonts w:hint="eastAsia" w:ascii="宋体" w:hAnsi="宋体"/>
          <w:color w:val="auto"/>
          <w:sz w:val="24"/>
        </w:rPr>
        <w:t>1、全新外观和结构设计，美观清新，更加轻便；</w:t>
      </w:r>
    </w:p>
    <w:p w14:paraId="76E2FE38">
      <w:pPr>
        <w:spacing w:line="360" w:lineRule="auto"/>
        <w:ind w:firstLine="240" w:firstLineChars="100"/>
        <w:rPr>
          <w:rFonts w:hint="eastAsia" w:ascii="宋体" w:hAnsi="宋体"/>
          <w:color w:val="auto"/>
          <w:sz w:val="24"/>
        </w:rPr>
      </w:pPr>
      <w:r>
        <w:rPr>
          <w:rFonts w:hint="eastAsia" w:ascii="宋体" w:hAnsi="宋体"/>
          <w:color w:val="auto"/>
          <w:sz w:val="24"/>
        </w:rPr>
        <w:t>2、采用新型电路设计和最新元器件，效率更高，更加可靠；</w:t>
      </w:r>
    </w:p>
    <w:p w14:paraId="17304FDD">
      <w:pPr>
        <w:spacing w:line="360" w:lineRule="auto"/>
        <w:ind w:firstLine="240" w:firstLineChars="100"/>
        <w:rPr>
          <w:rFonts w:hint="eastAsia" w:ascii="宋体" w:hAnsi="宋体"/>
          <w:color w:val="auto"/>
          <w:sz w:val="24"/>
        </w:rPr>
      </w:pPr>
      <w:r>
        <w:rPr>
          <w:rFonts w:hint="eastAsia" w:ascii="宋体" w:hAnsi="宋体"/>
          <w:color w:val="auto"/>
          <w:sz w:val="24"/>
        </w:rPr>
        <w:t>3、全面升级操作界面，更加直观、简洁；</w:t>
      </w:r>
    </w:p>
    <w:p w14:paraId="1CECE5FE">
      <w:pPr>
        <w:spacing w:line="360" w:lineRule="auto"/>
        <w:ind w:firstLine="240" w:firstLineChars="100"/>
        <w:rPr>
          <w:rFonts w:hint="eastAsia" w:ascii="宋体" w:hAnsi="宋体"/>
          <w:color w:val="auto"/>
          <w:sz w:val="24"/>
        </w:rPr>
      </w:pPr>
      <w:r>
        <w:rPr>
          <w:rFonts w:hint="eastAsia" w:ascii="宋体" w:hAnsi="宋体"/>
          <w:color w:val="auto"/>
          <w:sz w:val="24"/>
        </w:rPr>
        <w:t>4、全自动设计，无需按键就可自动完成测量，操作更加方便;</w:t>
      </w:r>
    </w:p>
    <w:p w14:paraId="146ED0C4">
      <w:pPr>
        <w:spacing w:line="360" w:lineRule="auto"/>
        <w:ind w:firstLine="240" w:firstLineChars="100"/>
        <w:rPr>
          <w:rFonts w:hint="eastAsia" w:ascii="宋体" w:hAnsi="宋体"/>
          <w:color w:val="auto"/>
          <w:sz w:val="24"/>
        </w:rPr>
      </w:pPr>
      <w:r>
        <w:rPr>
          <w:rFonts w:hint="eastAsia" w:ascii="宋体" w:hAnsi="宋体"/>
          <w:color w:val="auto"/>
          <w:sz w:val="24"/>
        </w:rPr>
        <w:t>5、自动故障诊断，自动扣除本底计数，自动校正;</w:t>
      </w:r>
    </w:p>
    <w:p w14:paraId="087EC91A">
      <w:pPr>
        <w:spacing w:line="360" w:lineRule="auto"/>
        <w:ind w:firstLine="240" w:firstLineChars="100"/>
        <w:rPr>
          <w:rFonts w:hint="eastAsia" w:ascii="宋体" w:hAnsi="宋体"/>
          <w:color w:val="auto"/>
          <w:sz w:val="24"/>
        </w:rPr>
      </w:pPr>
      <w:r>
        <w:rPr>
          <w:rFonts w:hint="eastAsia" w:ascii="宋体" w:hAnsi="宋体"/>
          <w:color w:val="auto"/>
          <w:sz w:val="24"/>
        </w:rPr>
        <w:t>6、自动给出数值及HP感染的诊断结果;</w:t>
      </w:r>
      <w:r>
        <w:rPr>
          <w:rFonts w:hint="eastAsia" w:ascii="宋体" w:hAnsi="宋体"/>
          <w:color w:val="auto"/>
          <w:sz w:val="24"/>
        </w:rPr>
        <w:tab/>
      </w:r>
    </w:p>
    <w:p w14:paraId="7CA79A13">
      <w:pPr>
        <w:spacing w:line="360" w:lineRule="auto"/>
        <w:ind w:firstLine="240" w:firstLineChars="100"/>
        <w:rPr>
          <w:rFonts w:hint="eastAsia" w:ascii="宋体" w:hAnsi="宋体"/>
          <w:color w:val="auto"/>
          <w:sz w:val="24"/>
        </w:rPr>
      </w:pPr>
      <w:r>
        <w:rPr>
          <w:rFonts w:hint="eastAsia" w:ascii="宋体" w:hAnsi="宋体"/>
          <w:color w:val="auto"/>
          <w:sz w:val="24"/>
        </w:rPr>
        <w:t>7、热敏式微型打印机，自动打印;</w:t>
      </w:r>
    </w:p>
    <w:p w14:paraId="69D982D0">
      <w:pPr>
        <w:spacing w:line="360" w:lineRule="auto"/>
        <w:ind w:firstLine="240" w:firstLineChars="100"/>
        <w:rPr>
          <w:rFonts w:hint="eastAsia" w:ascii="新宋体" w:hAnsi="新宋体" w:eastAsia="新宋体" w:cs="新宋体"/>
          <w:b/>
          <w:bCs/>
          <w:color w:val="auto"/>
          <w:sz w:val="24"/>
        </w:rPr>
      </w:pPr>
      <w:r>
        <w:rPr>
          <w:rFonts w:hint="eastAsia" w:ascii="宋体" w:hAnsi="宋体"/>
          <w:color w:val="auto"/>
          <w:sz w:val="24"/>
        </w:rPr>
        <w:t xml:space="preserve">8、支持扫描枪，支持连接医院网络，与用户电脑系统连接实现海量数据管理和连接标准打印机格式化打印。 </w:t>
      </w:r>
    </w:p>
    <w:p w14:paraId="3E8AB6CC">
      <w:pPr>
        <w:spacing w:line="360" w:lineRule="auto"/>
        <w:rPr>
          <w:rFonts w:hint="eastAsia" w:ascii="宋体" w:hAnsi="宋体"/>
          <w:b/>
          <w:bCs/>
          <w:color w:val="auto"/>
          <w:sz w:val="24"/>
        </w:rPr>
      </w:pPr>
      <w:r>
        <w:rPr>
          <w:rFonts w:hint="eastAsia" w:ascii="宋体" w:hAnsi="宋体"/>
          <w:b/>
          <w:bCs/>
          <w:color w:val="auto"/>
          <w:sz w:val="24"/>
        </w:rPr>
        <w:t>（二）技术性能指标</w:t>
      </w:r>
    </w:p>
    <w:p w14:paraId="5D974297">
      <w:pPr>
        <w:spacing w:line="420" w:lineRule="exact"/>
        <w:ind w:firstLine="210" w:firstLineChars="100"/>
        <w:rPr>
          <w:rFonts w:hint="eastAsia" w:ascii="宋体" w:hAnsi="宋体"/>
          <w:color w:val="auto"/>
          <w:sz w:val="24"/>
        </w:rPr>
      </w:pPr>
      <w:r>
        <w:rPr>
          <w:rFonts w:hint="eastAsia" w:ascii="Times New Roman" w:hAnsi="宋体" w:eastAsia="宋体" w:cs="Times New Roman"/>
          <w:color w:val="auto"/>
          <w:lang w:val="en-US" w:eastAsia="zh-CN"/>
        </w:rPr>
        <w:t>★</w:t>
      </w:r>
      <w:r>
        <w:rPr>
          <w:rFonts w:hint="eastAsia" w:hAnsi="宋体"/>
          <w:color w:val="auto"/>
          <w:sz w:val="24"/>
        </w:rPr>
        <w:t>1、</w:t>
      </w:r>
      <w:r>
        <w:rPr>
          <w:rFonts w:hint="eastAsia" w:ascii="宋体" w:hAnsi="宋体"/>
          <w:color w:val="auto"/>
          <w:sz w:val="24"/>
        </w:rPr>
        <w:t>对14C标准源的探测效率应≥15%；</w:t>
      </w:r>
    </w:p>
    <w:p w14:paraId="22B9835D">
      <w:pPr>
        <w:spacing w:line="420" w:lineRule="exact"/>
        <w:ind w:firstLine="210" w:firstLineChars="100"/>
        <w:rPr>
          <w:rFonts w:hint="eastAsia" w:ascii="宋体" w:hAnsi="宋体"/>
          <w:color w:val="auto"/>
          <w:sz w:val="24"/>
        </w:rPr>
      </w:pPr>
      <w:r>
        <w:rPr>
          <w:rFonts w:hint="eastAsia" w:ascii="Times New Roman" w:hAnsi="宋体" w:eastAsia="宋体" w:cs="Times New Roman"/>
          <w:color w:val="auto"/>
          <w:lang w:val="en-US" w:eastAsia="zh-CN"/>
        </w:rPr>
        <w:t>★</w:t>
      </w:r>
      <w:r>
        <w:rPr>
          <w:rFonts w:hint="eastAsia" w:ascii="宋体" w:hAnsi="宋体"/>
          <w:color w:val="auto"/>
          <w:sz w:val="24"/>
        </w:rPr>
        <w:t>2、对14C本底的计数率≤50CPM；</w:t>
      </w:r>
    </w:p>
    <w:p w14:paraId="7ECE7144">
      <w:pPr>
        <w:spacing w:line="420" w:lineRule="exact"/>
        <w:ind w:firstLine="210" w:firstLineChars="100"/>
        <w:rPr>
          <w:rFonts w:hint="eastAsia" w:ascii="宋体" w:hAnsi="宋体"/>
          <w:color w:val="auto"/>
          <w:sz w:val="24"/>
        </w:rPr>
      </w:pPr>
      <w:r>
        <w:rPr>
          <w:rFonts w:hint="eastAsia" w:ascii="Times New Roman" w:hAnsi="宋体" w:eastAsia="宋体" w:cs="Times New Roman"/>
          <w:color w:val="auto"/>
          <w:lang w:val="en-US" w:eastAsia="zh-CN"/>
        </w:rPr>
        <w:t>★</w:t>
      </w:r>
      <w:r>
        <w:rPr>
          <w:rFonts w:hint="eastAsia" w:ascii="宋体" w:hAnsi="宋体"/>
          <w:color w:val="auto"/>
          <w:sz w:val="24"/>
        </w:rPr>
        <w:t>3、仪器连续工作48h后，14C探测效率的相对变化误差应 ≤30%。</w:t>
      </w:r>
    </w:p>
    <w:p w14:paraId="0F63AAD0">
      <w:pPr>
        <w:spacing w:line="420" w:lineRule="exact"/>
        <w:rPr>
          <w:rFonts w:hint="eastAsia" w:ascii="宋体" w:hAnsi="宋体"/>
          <w:b/>
          <w:color w:val="auto"/>
          <w:sz w:val="24"/>
        </w:rPr>
      </w:pPr>
      <w:r>
        <w:rPr>
          <w:rFonts w:hint="eastAsia" w:ascii="宋体" w:hAnsi="宋体"/>
          <w:b/>
          <w:bCs/>
          <w:color w:val="auto"/>
          <w:sz w:val="24"/>
        </w:rPr>
        <w:t>（三）仪</w:t>
      </w:r>
      <w:r>
        <w:rPr>
          <w:rFonts w:hint="eastAsia" w:ascii="宋体" w:hAnsi="宋体"/>
          <w:b/>
          <w:color w:val="auto"/>
          <w:sz w:val="24"/>
        </w:rPr>
        <w:t>器参数</w:t>
      </w:r>
    </w:p>
    <w:p w14:paraId="7DB96797">
      <w:pPr>
        <w:spacing w:line="420" w:lineRule="exact"/>
        <w:ind w:firstLine="240" w:firstLineChars="100"/>
        <w:rPr>
          <w:rFonts w:hint="eastAsia" w:ascii="宋体" w:hAnsi="宋体"/>
          <w:color w:val="auto"/>
          <w:sz w:val="24"/>
        </w:rPr>
      </w:pPr>
      <w:r>
        <w:rPr>
          <w:rFonts w:hint="eastAsia" w:ascii="宋体" w:hAnsi="宋体"/>
          <w:color w:val="auto"/>
          <w:sz w:val="24"/>
        </w:rPr>
        <w:t>仪器原理：电离计数方式；</w:t>
      </w:r>
    </w:p>
    <w:p w14:paraId="61D219DB">
      <w:pPr>
        <w:spacing w:line="420" w:lineRule="exact"/>
        <w:ind w:firstLine="240" w:firstLineChars="100"/>
        <w:rPr>
          <w:rFonts w:hint="eastAsia" w:ascii="宋体" w:hAnsi="宋体"/>
          <w:color w:val="auto"/>
          <w:sz w:val="24"/>
        </w:rPr>
      </w:pPr>
      <w:r>
        <w:rPr>
          <w:rFonts w:hint="eastAsia" w:ascii="宋体" w:hAnsi="宋体"/>
          <w:color w:val="auto"/>
          <w:sz w:val="24"/>
        </w:rPr>
        <w:t>电源电压：a.c.220V±22V，47～51Hz；</w:t>
      </w:r>
    </w:p>
    <w:p w14:paraId="27173D3A">
      <w:pPr>
        <w:spacing w:line="420" w:lineRule="exact"/>
        <w:ind w:firstLine="240" w:firstLineChars="100"/>
        <w:rPr>
          <w:rFonts w:hint="eastAsia" w:ascii="宋体" w:hAnsi="宋体"/>
          <w:color w:val="auto"/>
          <w:sz w:val="24"/>
        </w:rPr>
      </w:pPr>
      <w:r>
        <w:rPr>
          <w:rFonts w:hint="eastAsia" w:ascii="宋体" w:hAnsi="宋体"/>
          <w:color w:val="auto"/>
          <w:sz w:val="24"/>
        </w:rPr>
        <w:t>安全类型：防触电等级Ⅰ类、Ⅱ类设施类别；</w:t>
      </w:r>
    </w:p>
    <w:p w14:paraId="5D036B18">
      <w:pPr>
        <w:spacing w:line="420" w:lineRule="exact"/>
        <w:ind w:firstLine="240" w:firstLineChars="100"/>
        <w:rPr>
          <w:rFonts w:hint="eastAsia" w:ascii="宋体" w:hAnsi="宋体"/>
          <w:color w:val="auto"/>
          <w:sz w:val="24"/>
        </w:rPr>
      </w:pPr>
      <w:r>
        <w:rPr>
          <w:rFonts w:hint="eastAsia" w:ascii="宋体" w:hAnsi="宋体"/>
          <w:color w:val="auto"/>
          <w:sz w:val="24"/>
        </w:rPr>
        <w:t>使用环境：温度5゜C～40゜C,相对湿度≤75% ，大气压力75Kpa～106Kpa；</w:t>
      </w:r>
    </w:p>
    <w:p w14:paraId="445DA40A">
      <w:pPr>
        <w:spacing w:line="420" w:lineRule="exact"/>
        <w:ind w:firstLine="240" w:firstLineChars="100"/>
        <w:rPr>
          <w:rFonts w:hint="eastAsia" w:ascii="宋体" w:hAnsi="宋体"/>
          <w:color w:val="auto"/>
          <w:sz w:val="24"/>
        </w:rPr>
      </w:pPr>
      <w:r>
        <w:rPr>
          <w:rFonts w:hint="eastAsia" w:ascii="宋体" w:hAnsi="宋体"/>
          <w:color w:val="auto"/>
          <w:sz w:val="24"/>
        </w:rPr>
        <w:t>仪器体积：（L×W×H）32cm×30cm×28cm;</w:t>
      </w:r>
    </w:p>
    <w:p w14:paraId="77F7F087">
      <w:pPr>
        <w:spacing w:line="420" w:lineRule="exact"/>
        <w:ind w:firstLine="240" w:firstLineChars="100"/>
        <w:rPr>
          <w:rFonts w:hint="eastAsia" w:ascii="宋体" w:hAnsi="宋体"/>
          <w:color w:val="auto"/>
          <w:sz w:val="24"/>
        </w:rPr>
      </w:pPr>
      <w:r>
        <w:rPr>
          <w:rFonts w:hint="eastAsia" w:ascii="宋体" w:hAnsi="宋体"/>
          <w:color w:val="auto"/>
          <w:sz w:val="24"/>
        </w:rPr>
        <w:t>仪器功率：＜30VA;</w:t>
      </w:r>
    </w:p>
    <w:p w14:paraId="171CE275">
      <w:pPr>
        <w:spacing w:line="420" w:lineRule="exact"/>
        <w:ind w:firstLine="240" w:firstLineChars="100"/>
        <w:rPr>
          <w:rFonts w:hint="eastAsia" w:ascii="宋体" w:hAnsi="宋体"/>
          <w:color w:val="auto"/>
          <w:sz w:val="24"/>
        </w:rPr>
      </w:pPr>
      <w:r>
        <w:rPr>
          <w:rFonts w:hint="eastAsia" w:ascii="宋体" w:hAnsi="宋体"/>
          <w:color w:val="auto"/>
          <w:sz w:val="24"/>
        </w:rPr>
        <w:t>仪器重量：13.5Kg;</w:t>
      </w:r>
    </w:p>
    <w:p w14:paraId="7A828A5A">
      <w:pPr>
        <w:spacing w:line="420" w:lineRule="exact"/>
        <w:ind w:firstLine="240" w:firstLineChars="100"/>
        <w:rPr>
          <w:rFonts w:hint="eastAsia" w:ascii="宋体" w:hAnsi="宋体"/>
          <w:color w:val="auto"/>
          <w:sz w:val="24"/>
        </w:rPr>
      </w:pPr>
      <w:r>
        <w:rPr>
          <w:rFonts w:hint="eastAsia" w:ascii="宋体" w:hAnsi="宋体"/>
          <w:color w:val="auto"/>
          <w:sz w:val="24"/>
        </w:rPr>
        <w:t>预热时间：≤30min；</w:t>
      </w:r>
    </w:p>
    <w:p w14:paraId="631A0EFB">
      <w:pPr>
        <w:spacing w:line="420" w:lineRule="exact"/>
        <w:ind w:firstLine="240" w:firstLineChars="100"/>
        <w:rPr>
          <w:rFonts w:hint="eastAsia" w:ascii="宋体" w:hAnsi="宋体"/>
          <w:color w:val="auto"/>
          <w:sz w:val="24"/>
        </w:rPr>
      </w:pPr>
      <w:r>
        <w:rPr>
          <w:rFonts w:hint="eastAsia" w:ascii="宋体" w:hAnsi="宋体"/>
          <w:color w:val="auto"/>
          <w:sz w:val="24"/>
        </w:rPr>
        <w:t>平均无故障工作时间：≥1000h;</w:t>
      </w:r>
    </w:p>
    <w:p w14:paraId="08A2B5C3">
      <w:pPr>
        <w:spacing w:line="360" w:lineRule="auto"/>
        <w:ind w:firstLine="240" w:firstLineChars="100"/>
        <w:rPr>
          <w:rFonts w:hint="eastAsia" w:ascii="宋体" w:hAnsi="宋体"/>
          <w:color w:val="auto"/>
          <w:sz w:val="24"/>
        </w:rPr>
      </w:pPr>
      <w:r>
        <w:rPr>
          <w:rFonts w:hint="eastAsia" w:ascii="宋体" w:hAnsi="宋体"/>
          <w:color w:val="auto"/>
          <w:sz w:val="24"/>
        </w:rPr>
        <w:t>固定测量时间：250s，时间的允差值应为±1%。</w:t>
      </w:r>
    </w:p>
    <w:p w14:paraId="045C1926">
      <w:pPr>
        <w:spacing w:line="420" w:lineRule="exact"/>
        <w:rPr>
          <w:rFonts w:hint="eastAsia" w:ascii="宋体" w:hAnsi="宋体" w:eastAsia="宋体" w:cs="Times New Roman"/>
          <w:b/>
          <w:bCs/>
          <w:color w:val="auto"/>
          <w:sz w:val="24"/>
        </w:rPr>
      </w:pPr>
      <w:r>
        <w:rPr>
          <w:rFonts w:hint="eastAsia" w:ascii="宋体" w:hAnsi="宋体" w:eastAsia="宋体" w:cs="Times New Roman"/>
          <w:b/>
          <w:bCs/>
          <w:color w:val="auto"/>
          <w:sz w:val="24"/>
          <w:lang w:eastAsia="zh-CN"/>
        </w:rPr>
        <w:t>（四）</w:t>
      </w:r>
      <w:r>
        <w:rPr>
          <w:rFonts w:hint="eastAsia" w:ascii="宋体" w:hAnsi="宋体" w:eastAsia="宋体" w:cs="Times New Roman"/>
          <w:b/>
          <w:bCs/>
          <w:color w:val="auto"/>
          <w:sz w:val="24"/>
        </w:rPr>
        <w:t>配置清单</w:t>
      </w:r>
    </w:p>
    <w:tbl>
      <w:tblPr>
        <w:tblStyle w:val="9"/>
        <w:tblW w:w="6675" w:type="dxa"/>
        <w:tblInd w:w="0" w:type="dxa"/>
        <w:tblLayout w:type="fixed"/>
        <w:tblCellMar>
          <w:top w:w="0" w:type="dxa"/>
          <w:left w:w="0" w:type="dxa"/>
          <w:bottom w:w="0" w:type="dxa"/>
          <w:right w:w="0" w:type="dxa"/>
        </w:tblCellMar>
      </w:tblPr>
      <w:tblGrid>
        <w:gridCol w:w="481"/>
        <w:gridCol w:w="1514"/>
        <w:gridCol w:w="720"/>
        <w:gridCol w:w="1025"/>
        <w:gridCol w:w="2935"/>
      </w:tblGrid>
      <w:tr w14:paraId="290ED97B">
        <w:tblPrEx>
          <w:tblCellMar>
            <w:top w:w="0" w:type="dxa"/>
            <w:left w:w="0" w:type="dxa"/>
            <w:bottom w:w="0" w:type="dxa"/>
            <w:right w:w="0" w:type="dxa"/>
          </w:tblCellMar>
        </w:tblPrEx>
        <w:trPr>
          <w:trHeight w:val="570" w:hRule="atLeast"/>
        </w:trPr>
        <w:tc>
          <w:tcPr>
            <w:tcW w:w="48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1C2A59">
            <w:pPr>
              <w:jc w:val="center"/>
              <w:rPr>
                <w:rFonts w:ascii="宋体" w:hAnsi="宋体" w:cs="宋体"/>
                <w:color w:val="auto"/>
                <w:sz w:val="24"/>
              </w:rPr>
            </w:pPr>
            <w:r>
              <w:rPr>
                <w:rFonts w:hint="eastAsia"/>
                <w:color w:val="auto"/>
              </w:rPr>
              <w:t>序号</w:t>
            </w:r>
          </w:p>
        </w:tc>
        <w:tc>
          <w:tcPr>
            <w:tcW w:w="15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59F2876">
            <w:pPr>
              <w:jc w:val="center"/>
              <w:rPr>
                <w:rFonts w:ascii="宋体" w:hAnsi="宋体" w:cs="宋体"/>
                <w:color w:val="auto"/>
                <w:sz w:val="24"/>
              </w:rPr>
            </w:pPr>
            <w:r>
              <w:rPr>
                <w:rFonts w:hint="eastAsia"/>
                <w:color w:val="auto"/>
              </w:rPr>
              <w:t>名称</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FD599B">
            <w:pPr>
              <w:jc w:val="center"/>
              <w:rPr>
                <w:rFonts w:ascii="宋体" w:hAnsi="宋体" w:cs="宋体"/>
                <w:color w:val="auto"/>
                <w:sz w:val="24"/>
              </w:rPr>
            </w:pPr>
            <w:r>
              <w:rPr>
                <w:rFonts w:hint="eastAsia"/>
                <w:color w:val="auto"/>
              </w:rPr>
              <w:t>单位</w:t>
            </w:r>
          </w:p>
        </w:tc>
        <w:tc>
          <w:tcPr>
            <w:tcW w:w="10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A5DA6EC">
            <w:pPr>
              <w:jc w:val="center"/>
              <w:rPr>
                <w:rFonts w:ascii="宋体" w:hAnsi="宋体" w:cs="宋体"/>
                <w:color w:val="auto"/>
                <w:sz w:val="24"/>
              </w:rPr>
            </w:pPr>
            <w:r>
              <w:rPr>
                <w:rFonts w:hint="eastAsia"/>
                <w:color w:val="auto"/>
              </w:rPr>
              <w:t>数量</w:t>
            </w:r>
          </w:p>
        </w:tc>
        <w:tc>
          <w:tcPr>
            <w:tcW w:w="2935" w:type="dxa"/>
            <w:tcBorders>
              <w:top w:val="single" w:color="auto" w:sz="4" w:space="0"/>
              <w:bottom w:val="single" w:color="auto" w:sz="4" w:space="0"/>
              <w:right w:val="single" w:color="auto" w:sz="4" w:space="0"/>
            </w:tcBorders>
            <w:noWrap w:val="0"/>
            <w:vAlign w:val="center"/>
          </w:tcPr>
          <w:p w14:paraId="4CFC4664">
            <w:pPr>
              <w:jc w:val="center"/>
              <w:rPr>
                <w:rFonts w:ascii="宋体" w:hAnsi="宋体" w:cs="宋体"/>
                <w:color w:val="auto"/>
                <w:sz w:val="24"/>
              </w:rPr>
            </w:pPr>
            <w:r>
              <w:rPr>
                <w:rFonts w:hint="eastAsia"/>
                <w:color w:val="auto"/>
              </w:rPr>
              <w:t>序号</w:t>
            </w:r>
          </w:p>
        </w:tc>
      </w:tr>
      <w:tr w14:paraId="3DDFE226">
        <w:tblPrEx>
          <w:tblCellMar>
            <w:top w:w="0" w:type="dxa"/>
            <w:left w:w="0" w:type="dxa"/>
            <w:bottom w:w="0" w:type="dxa"/>
            <w:right w:w="0" w:type="dxa"/>
          </w:tblCellMar>
        </w:tblPrEx>
        <w:trPr>
          <w:trHeight w:val="570" w:hRule="atLeast"/>
        </w:trPr>
        <w:tc>
          <w:tcPr>
            <w:tcW w:w="48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4D95EC">
            <w:pPr>
              <w:jc w:val="center"/>
              <w:rPr>
                <w:rFonts w:ascii="宋体" w:hAnsi="宋体" w:cs="宋体"/>
                <w:color w:val="auto"/>
                <w:sz w:val="24"/>
              </w:rPr>
            </w:pPr>
            <w:r>
              <w:rPr>
                <w:rFonts w:hint="eastAsia"/>
                <w:color w:val="auto"/>
              </w:rPr>
              <w:t>1</w:t>
            </w:r>
          </w:p>
        </w:tc>
        <w:tc>
          <w:tcPr>
            <w:tcW w:w="15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DCC34C">
            <w:pPr>
              <w:jc w:val="center"/>
              <w:rPr>
                <w:rFonts w:ascii="宋体" w:hAnsi="宋体" w:cs="宋体"/>
                <w:color w:val="auto"/>
                <w:sz w:val="24"/>
              </w:rPr>
            </w:pPr>
            <w:r>
              <w:rPr>
                <w:rFonts w:hint="eastAsia"/>
                <w:color w:val="auto"/>
              </w:rPr>
              <w:t>主板</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A8ACBAA">
            <w:pPr>
              <w:jc w:val="center"/>
              <w:rPr>
                <w:rFonts w:ascii="宋体" w:hAnsi="宋体" w:cs="宋体"/>
                <w:color w:val="auto"/>
                <w:sz w:val="24"/>
              </w:rPr>
            </w:pPr>
            <w:r>
              <w:rPr>
                <w:rFonts w:hint="eastAsia"/>
                <w:color w:val="auto"/>
              </w:rPr>
              <w:t>块</w:t>
            </w:r>
          </w:p>
        </w:tc>
        <w:tc>
          <w:tcPr>
            <w:tcW w:w="10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69403E5">
            <w:pPr>
              <w:jc w:val="center"/>
              <w:rPr>
                <w:rFonts w:ascii="宋体" w:hAnsi="宋体" w:cs="宋体"/>
                <w:color w:val="auto"/>
                <w:sz w:val="24"/>
              </w:rPr>
            </w:pPr>
            <w:r>
              <w:rPr>
                <w:rFonts w:hint="eastAsia"/>
                <w:color w:val="auto"/>
              </w:rPr>
              <w:t>1</w:t>
            </w:r>
          </w:p>
        </w:tc>
        <w:tc>
          <w:tcPr>
            <w:tcW w:w="2935" w:type="dxa"/>
            <w:tcBorders>
              <w:top w:val="single" w:color="auto" w:sz="4" w:space="0"/>
              <w:bottom w:val="single" w:color="auto" w:sz="4" w:space="0"/>
              <w:right w:val="single" w:color="auto" w:sz="4" w:space="0"/>
            </w:tcBorders>
            <w:noWrap w:val="0"/>
            <w:vAlign w:val="center"/>
          </w:tcPr>
          <w:p w14:paraId="15741D49">
            <w:pPr>
              <w:jc w:val="center"/>
              <w:rPr>
                <w:rFonts w:ascii="宋体" w:hAnsi="宋体" w:cs="宋体"/>
                <w:color w:val="auto"/>
                <w:sz w:val="24"/>
              </w:rPr>
            </w:pPr>
            <w:r>
              <w:rPr>
                <w:rFonts w:hint="eastAsia"/>
                <w:color w:val="auto"/>
              </w:rPr>
              <w:t>1</w:t>
            </w:r>
          </w:p>
        </w:tc>
      </w:tr>
      <w:tr w14:paraId="381A45F4">
        <w:tblPrEx>
          <w:tblCellMar>
            <w:top w:w="0" w:type="dxa"/>
            <w:left w:w="0" w:type="dxa"/>
            <w:bottom w:w="0" w:type="dxa"/>
            <w:right w:w="0" w:type="dxa"/>
          </w:tblCellMar>
        </w:tblPrEx>
        <w:trPr>
          <w:trHeight w:val="570" w:hRule="atLeast"/>
        </w:trPr>
        <w:tc>
          <w:tcPr>
            <w:tcW w:w="48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181363">
            <w:pPr>
              <w:jc w:val="center"/>
              <w:rPr>
                <w:rFonts w:ascii="宋体" w:hAnsi="宋体" w:cs="宋体"/>
                <w:color w:val="auto"/>
                <w:sz w:val="24"/>
              </w:rPr>
            </w:pPr>
            <w:r>
              <w:rPr>
                <w:rFonts w:hint="eastAsia"/>
                <w:color w:val="auto"/>
              </w:rPr>
              <w:t>2</w:t>
            </w:r>
          </w:p>
        </w:tc>
        <w:tc>
          <w:tcPr>
            <w:tcW w:w="15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8666C3">
            <w:pPr>
              <w:jc w:val="center"/>
              <w:rPr>
                <w:rFonts w:ascii="宋体" w:hAnsi="宋体" w:cs="宋体"/>
                <w:color w:val="auto"/>
                <w:sz w:val="24"/>
              </w:rPr>
            </w:pPr>
            <w:r>
              <w:rPr>
                <w:rFonts w:hint="eastAsia"/>
                <w:color w:val="auto"/>
              </w:rPr>
              <w:t>G-M管</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0B4253A">
            <w:pPr>
              <w:jc w:val="center"/>
              <w:rPr>
                <w:rFonts w:ascii="宋体" w:hAnsi="宋体" w:cs="宋体"/>
                <w:color w:val="auto"/>
                <w:sz w:val="24"/>
              </w:rPr>
            </w:pPr>
            <w:r>
              <w:rPr>
                <w:rFonts w:hint="eastAsia"/>
                <w:color w:val="auto"/>
              </w:rPr>
              <w:t>支</w:t>
            </w:r>
          </w:p>
        </w:tc>
        <w:tc>
          <w:tcPr>
            <w:tcW w:w="10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A8ECA1">
            <w:pPr>
              <w:jc w:val="center"/>
              <w:rPr>
                <w:rFonts w:ascii="宋体" w:hAnsi="宋体" w:cs="宋体"/>
                <w:color w:val="auto"/>
                <w:sz w:val="24"/>
              </w:rPr>
            </w:pPr>
            <w:r>
              <w:rPr>
                <w:rFonts w:hint="eastAsia"/>
                <w:color w:val="auto"/>
              </w:rPr>
              <w:t>2</w:t>
            </w:r>
          </w:p>
        </w:tc>
        <w:tc>
          <w:tcPr>
            <w:tcW w:w="2935" w:type="dxa"/>
            <w:tcBorders>
              <w:top w:val="single" w:color="auto" w:sz="4" w:space="0"/>
              <w:bottom w:val="single" w:color="auto" w:sz="4" w:space="0"/>
              <w:right w:val="single" w:color="auto" w:sz="4" w:space="0"/>
            </w:tcBorders>
            <w:noWrap w:val="0"/>
            <w:vAlign w:val="center"/>
          </w:tcPr>
          <w:p w14:paraId="28F8F6F0">
            <w:pPr>
              <w:jc w:val="center"/>
              <w:rPr>
                <w:rFonts w:ascii="宋体" w:hAnsi="宋体" w:cs="宋体"/>
                <w:color w:val="auto"/>
                <w:sz w:val="24"/>
              </w:rPr>
            </w:pPr>
            <w:r>
              <w:rPr>
                <w:rFonts w:hint="eastAsia"/>
                <w:color w:val="auto"/>
              </w:rPr>
              <w:t>2</w:t>
            </w:r>
          </w:p>
        </w:tc>
      </w:tr>
      <w:tr w14:paraId="0A880F8F">
        <w:tblPrEx>
          <w:tblCellMar>
            <w:top w:w="0" w:type="dxa"/>
            <w:left w:w="0" w:type="dxa"/>
            <w:bottom w:w="0" w:type="dxa"/>
            <w:right w:w="0" w:type="dxa"/>
          </w:tblCellMar>
        </w:tblPrEx>
        <w:trPr>
          <w:trHeight w:val="570" w:hRule="atLeast"/>
        </w:trPr>
        <w:tc>
          <w:tcPr>
            <w:tcW w:w="48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24E91B">
            <w:pPr>
              <w:jc w:val="center"/>
              <w:rPr>
                <w:rFonts w:ascii="宋体" w:hAnsi="宋体" w:cs="宋体"/>
                <w:color w:val="auto"/>
                <w:sz w:val="24"/>
              </w:rPr>
            </w:pPr>
            <w:r>
              <w:rPr>
                <w:rFonts w:hint="eastAsia"/>
                <w:color w:val="auto"/>
              </w:rPr>
              <w:t>3</w:t>
            </w:r>
          </w:p>
        </w:tc>
        <w:tc>
          <w:tcPr>
            <w:tcW w:w="15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0D940D">
            <w:pPr>
              <w:jc w:val="center"/>
              <w:rPr>
                <w:rFonts w:ascii="宋体" w:hAnsi="宋体" w:cs="宋体"/>
                <w:color w:val="auto"/>
                <w:sz w:val="24"/>
              </w:rPr>
            </w:pPr>
            <w:r>
              <w:rPr>
                <w:rFonts w:hint="eastAsia"/>
                <w:color w:val="auto"/>
              </w:rPr>
              <w:t>打印机</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DC92FB">
            <w:pPr>
              <w:jc w:val="center"/>
              <w:rPr>
                <w:rFonts w:ascii="宋体" w:hAnsi="宋体" w:cs="宋体"/>
                <w:color w:val="auto"/>
                <w:sz w:val="24"/>
              </w:rPr>
            </w:pPr>
            <w:r>
              <w:rPr>
                <w:rFonts w:hint="eastAsia"/>
                <w:color w:val="auto"/>
              </w:rPr>
              <w:t>台</w:t>
            </w:r>
          </w:p>
        </w:tc>
        <w:tc>
          <w:tcPr>
            <w:tcW w:w="10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3C295A">
            <w:pPr>
              <w:jc w:val="center"/>
              <w:rPr>
                <w:rFonts w:ascii="宋体" w:hAnsi="宋体" w:cs="宋体"/>
                <w:color w:val="auto"/>
                <w:sz w:val="24"/>
              </w:rPr>
            </w:pPr>
            <w:r>
              <w:rPr>
                <w:rFonts w:hint="eastAsia"/>
                <w:color w:val="auto"/>
              </w:rPr>
              <w:t>1</w:t>
            </w:r>
          </w:p>
        </w:tc>
        <w:tc>
          <w:tcPr>
            <w:tcW w:w="2935" w:type="dxa"/>
            <w:tcBorders>
              <w:top w:val="single" w:color="auto" w:sz="4" w:space="0"/>
              <w:bottom w:val="single" w:color="auto" w:sz="4" w:space="0"/>
              <w:right w:val="single" w:color="auto" w:sz="4" w:space="0"/>
            </w:tcBorders>
            <w:noWrap w:val="0"/>
            <w:vAlign w:val="center"/>
          </w:tcPr>
          <w:p w14:paraId="6B4D85E0">
            <w:pPr>
              <w:jc w:val="center"/>
              <w:rPr>
                <w:rFonts w:ascii="宋体" w:hAnsi="宋体" w:cs="宋体"/>
                <w:color w:val="auto"/>
                <w:sz w:val="24"/>
              </w:rPr>
            </w:pPr>
            <w:r>
              <w:rPr>
                <w:rFonts w:hint="eastAsia"/>
                <w:color w:val="auto"/>
              </w:rPr>
              <w:t>3</w:t>
            </w:r>
          </w:p>
        </w:tc>
      </w:tr>
      <w:tr w14:paraId="63D9786B">
        <w:tblPrEx>
          <w:tblCellMar>
            <w:top w:w="0" w:type="dxa"/>
            <w:left w:w="0" w:type="dxa"/>
            <w:bottom w:w="0" w:type="dxa"/>
            <w:right w:w="0" w:type="dxa"/>
          </w:tblCellMar>
        </w:tblPrEx>
        <w:trPr>
          <w:trHeight w:val="570" w:hRule="atLeast"/>
        </w:trPr>
        <w:tc>
          <w:tcPr>
            <w:tcW w:w="48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9558C7">
            <w:pPr>
              <w:jc w:val="center"/>
              <w:rPr>
                <w:rFonts w:ascii="宋体" w:hAnsi="宋体" w:cs="宋体"/>
                <w:color w:val="auto"/>
                <w:sz w:val="24"/>
              </w:rPr>
            </w:pPr>
            <w:r>
              <w:rPr>
                <w:rFonts w:hint="eastAsia"/>
                <w:color w:val="auto"/>
              </w:rPr>
              <w:t>4</w:t>
            </w:r>
          </w:p>
        </w:tc>
        <w:tc>
          <w:tcPr>
            <w:tcW w:w="15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A7DCB0">
            <w:pPr>
              <w:jc w:val="center"/>
              <w:rPr>
                <w:rFonts w:ascii="宋体" w:hAnsi="宋体" w:cs="宋体"/>
                <w:color w:val="auto"/>
                <w:sz w:val="24"/>
              </w:rPr>
            </w:pPr>
            <w:r>
              <w:rPr>
                <w:rFonts w:hint="eastAsia"/>
                <w:color w:val="auto"/>
              </w:rPr>
              <w:t>液晶显示器</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C12535">
            <w:pPr>
              <w:jc w:val="center"/>
              <w:rPr>
                <w:rFonts w:ascii="宋体" w:hAnsi="宋体" w:cs="宋体"/>
                <w:color w:val="auto"/>
                <w:sz w:val="24"/>
              </w:rPr>
            </w:pPr>
            <w:r>
              <w:rPr>
                <w:rFonts w:hint="eastAsia"/>
                <w:color w:val="auto"/>
              </w:rPr>
              <w:t>块</w:t>
            </w:r>
          </w:p>
        </w:tc>
        <w:tc>
          <w:tcPr>
            <w:tcW w:w="10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DFEB3CB">
            <w:pPr>
              <w:jc w:val="center"/>
              <w:rPr>
                <w:rFonts w:ascii="宋体" w:hAnsi="宋体" w:cs="宋体"/>
                <w:color w:val="auto"/>
                <w:sz w:val="24"/>
              </w:rPr>
            </w:pPr>
            <w:r>
              <w:rPr>
                <w:rFonts w:hint="eastAsia"/>
                <w:color w:val="auto"/>
              </w:rPr>
              <w:t>1</w:t>
            </w:r>
          </w:p>
        </w:tc>
        <w:tc>
          <w:tcPr>
            <w:tcW w:w="2935" w:type="dxa"/>
            <w:tcBorders>
              <w:top w:val="single" w:color="auto" w:sz="4" w:space="0"/>
              <w:bottom w:val="single" w:color="auto" w:sz="4" w:space="0"/>
              <w:right w:val="single" w:color="auto" w:sz="4" w:space="0"/>
            </w:tcBorders>
            <w:noWrap w:val="0"/>
            <w:vAlign w:val="center"/>
          </w:tcPr>
          <w:p w14:paraId="2410A836">
            <w:pPr>
              <w:jc w:val="center"/>
              <w:rPr>
                <w:rFonts w:ascii="宋体" w:hAnsi="宋体" w:cs="宋体"/>
                <w:color w:val="auto"/>
                <w:sz w:val="24"/>
              </w:rPr>
            </w:pPr>
            <w:r>
              <w:rPr>
                <w:rFonts w:hint="eastAsia"/>
                <w:color w:val="auto"/>
              </w:rPr>
              <w:t>4</w:t>
            </w:r>
          </w:p>
        </w:tc>
      </w:tr>
      <w:tr w14:paraId="16B39205">
        <w:tblPrEx>
          <w:tblCellMar>
            <w:top w:w="0" w:type="dxa"/>
            <w:left w:w="0" w:type="dxa"/>
            <w:bottom w:w="0" w:type="dxa"/>
            <w:right w:w="0" w:type="dxa"/>
          </w:tblCellMar>
        </w:tblPrEx>
        <w:trPr>
          <w:trHeight w:val="570" w:hRule="atLeast"/>
        </w:trPr>
        <w:tc>
          <w:tcPr>
            <w:tcW w:w="48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A063B0">
            <w:pPr>
              <w:jc w:val="center"/>
              <w:rPr>
                <w:rFonts w:ascii="宋体" w:hAnsi="宋体" w:cs="宋体"/>
                <w:color w:val="auto"/>
                <w:sz w:val="24"/>
              </w:rPr>
            </w:pPr>
            <w:r>
              <w:rPr>
                <w:rFonts w:hint="eastAsia"/>
                <w:color w:val="auto"/>
              </w:rPr>
              <w:t>5</w:t>
            </w:r>
          </w:p>
        </w:tc>
        <w:tc>
          <w:tcPr>
            <w:tcW w:w="15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95A54CA">
            <w:pPr>
              <w:jc w:val="center"/>
              <w:rPr>
                <w:rFonts w:ascii="宋体" w:hAnsi="宋体" w:cs="宋体"/>
                <w:color w:val="auto"/>
                <w:sz w:val="24"/>
              </w:rPr>
            </w:pPr>
            <w:r>
              <w:rPr>
                <w:rFonts w:hint="eastAsia"/>
                <w:color w:val="auto"/>
              </w:rPr>
              <w:t>开关电源</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F5CA398">
            <w:pPr>
              <w:jc w:val="center"/>
              <w:rPr>
                <w:rFonts w:ascii="宋体" w:hAnsi="宋体" w:cs="宋体"/>
                <w:color w:val="auto"/>
                <w:sz w:val="24"/>
              </w:rPr>
            </w:pPr>
            <w:r>
              <w:rPr>
                <w:rFonts w:hint="eastAsia"/>
                <w:color w:val="auto"/>
              </w:rPr>
              <w:t>个</w:t>
            </w:r>
          </w:p>
        </w:tc>
        <w:tc>
          <w:tcPr>
            <w:tcW w:w="10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457FDA">
            <w:pPr>
              <w:jc w:val="center"/>
              <w:rPr>
                <w:rFonts w:ascii="宋体" w:hAnsi="宋体" w:cs="宋体"/>
                <w:color w:val="auto"/>
                <w:sz w:val="24"/>
              </w:rPr>
            </w:pPr>
            <w:r>
              <w:rPr>
                <w:rFonts w:hint="eastAsia"/>
                <w:color w:val="auto"/>
              </w:rPr>
              <w:t>1</w:t>
            </w:r>
          </w:p>
        </w:tc>
        <w:tc>
          <w:tcPr>
            <w:tcW w:w="2935" w:type="dxa"/>
            <w:tcBorders>
              <w:top w:val="single" w:color="auto" w:sz="4" w:space="0"/>
              <w:bottom w:val="single" w:color="auto" w:sz="4" w:space="0"/>
              <w:right w:val="single" w:color="auto" w:sz="4" w:space="0"/>
            </w:tcBorders>
            <w:noWrap w:val="0"/>
            <w:vAlign w:val="center"/>
          </w:tcPr>
          <w:p w14:paraId="23859DE6">
            <w:pPr>
              <w:jc w:val="center"/>
              <w:rPr>
                <w:rFonts w:ascii="宋体" w:hAnsi="宋体" w:cs="宋体"/>
                <w:color w:val="auto"/>
                <w:sz w:val="24"/>
              </w:rPr>
            </w:pPr>
            <w:r>
              <w:rPr>
                <w:rFonts w:hint="eastAsia"/>
                <w:color w:val="auto"/>
              </w:rPr>
              <w:t>5</w:t>
            </w:r>
          </w:p>
        </w:tc>
      </w:tr>
      <w:tr w14:paraId="1498E278">
        <w:tblPrEx>
          <w:tblCellMar>
            <w:top w:w="0" w:type="dxa"/>
            <w:left w:w="0" w:type="dxa"/>
            <w:bottom w:w="0" w:type="dxa"/>
            <w:right w:w="0" w:type="dxa"/>
          </w:tblCellMar>
        </w:tblPrEx>
        <w:trPr>
          <w:trHeight w:val="570" w:hRule="atLeast"/>
        </w:trPr>
        <w:tc>
          <w:tcPr>
            <w:tcW w:w="48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108181">
            <w:pPr>
              <w:jc w:val="center"/>
              <w:rPr>
                <w:rFonts w:ascii="宋体" w:hAnsi="宋体" w:cs="宋体"/>
                <w:color w:val="auto"/>
                <w:sz w:val="24"/>
              </w:rPr>
            </w:pPr>
            <w:r>
              <w:rPr>
                <w:rFonts w:hint="eastAsia"/>
                <w:color w:val="auto"/>
              </w:rPr>
              <w:t>6</w:t>
            </w:r>
          </w:p>
        </w:tc>
        <w:tc>
          <w:tcPr>
            <w:tcW w:w="15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0402BFA">
            <w:pPr>
              <w:jc w:val="center"/>
              <w:rPr>
                <w:rFonts w:ascii="宋体" w:hAnsi="宋体" w:cs="宋体"/>
                <w:color w:val="auto"/>
                <w:sz w:val="24"/>
              </w:rPr>
            </w:pPr>
            <w:r>
              <w:rPr>
                <w:rFonts w:hint="eastAsia"/>
                <w:color w:val="auto"/>
              </w:rPr>
              <w:t>电源线</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710E067">
            <w:pPr>
              <w:jc w:val="center"/>
              <w:rPr>
                <w:rFonts w:ascii="宋体" w:hAnsi="宋体" w:cs="宋体"/>
                <w:color w:val="auto"/>
                <w:sz w:val="24"/>
              </w:rPr>
            </w:pPr>
            <w:r>
              <w:rPr>
                <w:rFonts w:hint="eastAsia"/>
                <w:color w:val="auto"/>
              </w:rPr>
              <w:t>根</w:t>
            </w:r>
          </w:p>
        </w:tc>
        <w:tc>
          <w:tcPr>
            <w:tcW w:w="10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5E76648">
            <w:pPr>
              <w:jc w:val="center"/>
              <w:rPr>
                <w:rFonts w:ascii="宋体" w:hAnsi="宋体" w:cs="宋体"/>
                <w:color w:val="auto"/>
                <w:sz w:val="24"/>
              </w:rPr>
            </w:pPr>
            <w:r>
              <w:rPr>
                <w:rFonts w:hint="eastAsia"/>
                <w:color w:val="auto"/>
              </w:rPr>
              <w:t>1</w:t>
            </w:r>
          </w:p>
        </w:tc>
        <w:tc>
          <w:tcPr>
            <w:tcW w:w="2935" w:type="dxa"/>
            <w:tcBorders>
              <w:top w:val="single" w:color="auto" w:sz="4" w:space="0"/>
              <w:bottom w:val="single" w:color="auto" w:sz="4" w:space="0"/>
              <w:right w:val="single" w:color="auto" w:sz="4" w:space="0"/>
            </w:tcBorders>
            <w:noWrap w:val="0"/>
            <w:vAlign w:val="center"/>
          </w:tcPr>
          <w:p w14:paraId="261DFB84">
            <w:pPr>
              <w:jc w:val="center"/>
              <w:rPr>
                <w:rFonts w:ascii="宋体" w:hAnsi="宋体" w:cs="宋体"/>
                <w:color w:val="auto"/>
                <w:sz w:val="24"/>
              </w:rPr>
            </w:pPr>
            <w:r>
              <w:rPr>
                <w:rFonts w:hint="eastAsia"/>
                <w:color w:val="auto"/>
              </w:rPr>
              <w:t>6</w:t>
            </w:r>
          </w:p>
        </w:tc>
      </w:tr>
    </w:tbl>
    <w:p w14:paraId="2A9C7532">
      <w:pPr>
        <w:rPr>
          <w:rFonts w:hint="default" w:eastAsia="宋体"/>
          <w:color w:val="auto"/>
          <w:sz w:val="24"/>
          <w:lang w:val="en-US" w:eastAsia="zh-CN"/>
        </w:rPr>
      </w:pPr>
      <w:r>
        <w:rPr>
          <w:rFonts w:hint="eastAsia"/>
          <w:color w:val="auto"/>
          <w:sz w:val="24"/>
          <w:lang w:val="en-US" w:eastAsia="zh-CN"/>
        </w:rPr>
        <w:t>仪器使用年限不低于8年。</w:t>
      </w:r>
    </w:p>
    <w:p w14:paraId="6139C886">
      <w:pPr>
        <w:pStyle w:val="5"/>
        <w:spacing w:line="360" w:lineRule="auto"/>
        <w:ind w:firstLine="0" w:firstLineChars="0"/>
        <w:rPr>
          <w:rFonts w:hint="eastAsia" w:ascii="宋体" w:hAnsi="宋体" w:cs="宋体"/>
          <w:color w:val="auto"/>
          <w:sz w:val="24"/>
        </w:rPr>
      </w:pPr>
      <w:r>
        <w:rPr>
          <w:rFonts w:hint="eastAsia" w:ascii="宋体" w:hAnsi="宋体" w:cs="宋体"/>
          <w:b/>
          <w:bCs/>
          <w:color w:val="auto"/>
          <w:sz w:val="24"/>
        </w:rPr>
        <w:t>注：</w:t>
      </w:r>
      <w:r>
        <w:rPr>
          <w:rFonts w:hint="eastAsia" w:ascii="宋体" w:hAnsi="宋体" w:cs="宋体"/>
          <w:color w:val="auto"/>
          <w:sz w:val="24"/>
        </w:rPr>
        <w:t>1.本章技术参数中有明确的证明材料要求的应提供对应证明材料，否则视为负偏离。</w:t>
      </w:r>
    </w:p>
    <w:p w14:paraId="025D6720">
      <w:pPr>
        <w:pStyle w:val="5"/>
        <w:spacing w:line="360" w:lineRule="auto"/>
        <w:ind w:firstLine="0" w:firstLineChars="0"/>
        <w:rPr>
          <w:rFonts w:hint="eastAsia"/>
          <w:color w:val="auto"/>
          <w:lang w:eastAsia="zh-CN"/>
        </w:rPr>
      </w:pPr>
      <w:r>
        <w:rPr>
          <w:rFonts w:hint="eastAsia" w:ascii="宋体" w:hAnsi="宋体" w:cs="宋体"/>
          <w:color w:val="auto"/>
          <w:sz w:val="24"/>
        </w:rPr>
        <w:t>2.本章标注“★”的内容为本次</w:t>
      </w:r>
      <w:r>
        <w:rPr>
          <w:rFonts w:hint="eastAsia" w:ascii="宋体" w:hAnsi="宋体" w:cs="宋体"/>
          <w:color w:val="auto"/>
          <w:sz w:val="24"/>
          <w:lang w:eastAsia="zh-CN"/>
        </w:rPr>
        <w:t>比选</w:t>
      </w:r>
      <w:r>
        <w:rPr>
          <w:rFonts w:hint="eastAsia" w:ascii="宋体" w:hAnsi="宋体" w:cs="宋体"/>
          <w:color w:val="auto"/>
          <w:sz w:val="24"/>
        </w:rPr>
        <w:t>项目的实质性要求，不允许有负偏离。</w:t>
      </w:r>
    </w:p>
    <w:p w14:paraId="3A8EE60E">
      <w:pPr>
        <w:spacing w:line="360" w:lineRule="auto"/>
        <w:jc w:val="both"/>
        <w:rPr>
          <w:rFonts w:ascii="方正小标宋简体" w:eastAsia="方正小标宋简体"/>
          <w:color w:val="auto"/>
          <w:sz w:val="30"/>
          <w:szCs w:val="30"/>
        </w:rPr>
      </w:pPr>
    </w:p>
    <w:p w14:paraId="098A1B26">
      <w:pPr>
        <w:pStyle w:val="4"/>
        <w:spacing w:line="360" w:lineRule="exact"/>
        <w:jc w:val="center"/>
        <w:rPr>
          <w:rFonts w:hint="eastAsia" w:ascii="宋体" w:eastAsia="宋体" w:cs="Times New Roman"/>
          <w:bCs/>
          <w:color w:val="auto"/>
          <w:sz w:val="36"/>
          <w:lang w:eastAsia="zh-CN"/>
        </w:rPr>
      </w:pPr>
      <w:r>
        <w:rPr>
          <w:rFonts w:hint="eastAsia" w:ascii="宋体" w:eastAsia="宋体" w:cs="Times New Roman"/>
          <w:bCs/>
          <w:color w:val="auto"/>
          <w:sz w:val="36"/>
          <w:lang w:eastAsia="zh-CN"/>
        </w:rPr>
        <w:t>三、商务及其他要求</w:t>
      </w:r>
    </w:p>
    <w:p w14:paraId="7C0F85D6">
      <w:pPr>
        <w:pStyle w:val="19"/>
        <w:spacing w:line="360" w:lineRule="auto"/>
        <w:ind w:firstLine="240" w:firstLineChars="1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（一）交货时间及地点： </w:t>
      </w:r>
    </w:p>
    <w:p w14:paraId="1E044B19">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1、交货时间：合同签订后30天内，供应商须将所有货物运抵现场安装调试完毕并交付采购人验收，具体时间可由双方在合同中约定。</w:t>
      </w:r>
    </w:p>
    <w:p w14:paraId="48D4BF2C">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2、交货地点：阿坝州林业中心医院（采购人指定地点）。</w:t>
      </w:r>
    </w:p>
    <w:p w14:paraId="65BDF98E">
      <w:pPr>
        <w:pStyle w:val="19"/>
        <w:spacing w:line="360" w:lineRule="auto"/>
        <w:ind w:firstLine="240" w:firstLineChars="1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（二）付款方法和条件：</w:t>
      </w:r>
    </w:p>
    <w:p w14:paraId="0086D0BC">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合同签订并验收合格，采购人收到成交人出具的合法票据后，达到付款条件起 20个</w:t>
      </w:r>
    </w:p>
    <w:p w14:paraId="75A8D0E5">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工作日，支付合同总金额的100%。</w:t>
      </w:r>
    </w:p>
    <w:p w14:paraId="1239E0F1">
      <w:pPr>
        <w:pStyle w:val="19"/>
        <w:spacing w:line="360" w:lineRule="auto"/>
        <w:ind w:firstLine="240" w:firstLineChars="1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（三）售后服务：（售后服务涉及费用均包含在供应商的报价中）</w:t>
      </w:r>
    </w:p>
    <w:p w14:paraId="77C5014C">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1送货上门、安装、调试，并试运行。</w:t>
      </w:r>
    </w:p>
    <w:p w14:paraId="19CB4E5F">
      <w:pPr>
        <w:pStyle w:val="19"/>
        <w:numPr>
          <w:ilvl w:val="0"/>
          <w:numId w:val="0"/>
        </w:numPr>
        <w:spacing w:line="360" w:lineRule="auto"/>
        <w:ind w:left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2产品生产日期在验收日期前两月内。</w:t>
      </w:r>
    </w:p>
    <w:p w14:paraId="27D04587">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3提供培训并对受训人员进行考核，保证受训人员能熟练操作，并对该设备能进行日常维护，如未达到，医院有权延后支付合同所约定之付款。 </w:t>
      </w:r>
    </w:p>
    <w:p w14:paraId="7CBA2F6D">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4质保期：不低于 3 年（合同签订后采购人出具验收报告之日起）。保修范围：整机含所有部件（质保期内涉及维修、产品更换、人工费用等一切费用包含在此次报价中）。 </w:t>
      </w:r>
    </w:p>
    <w:p w14:paraId="0F814265">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5如货物在质保期内出现质量问题，供应商须在接到通知后24小时内响应，48 小时内到场维修，或以合同约定为准，并承担相关费用；如质保期内货物经供应商两次维修仍不能达到国家相关质量标准，采购人有权更换全新货物、退货并追究供应商违约责任。</w:t>
      </w:r>
    </w:p>
    <w:p w14:paraId="607DA130">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6维修期间，根据采购人需要，提供备用设备（免费）。</w:t>
      </w:r>
    </w:p>
    <w:p w14:paraId="35C9205D">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7若设备涉及计算机软件系统的，供应商有义务保障为甲方此后对设备完全的使用及维修，包括但不限于使用设备的源代码、密码，供应商乙方不得拒绝或收取额外费用. 当设备软件有升级版本时，供应商承诺及时为采购人提供免费升级服务。</w:t>
      </w:r>
    </w:p>
    <w:p w14:paraId="77E46680">
      <w:pPr>
        <w:pStyle w:val="19"/>
        <w:spacing w:line="360" w:lineRule="auto"/>
        <w:ind w:firstLine="480" w:firstLineChars="200"/>
        <w:contextualSpacing/>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8供应商须指派专人负责与采购人联系售后服务事宜。</w:t>
      </w:r>
    </w:p>
    <w:p w14:paraId="16167A2E">
      <w:pPr>
        <w:pStyle w:val="19"/>
        <w:spacing w:line="360" w:lineRule="auto"/>
        <w:contextualSpacing/>
        <w:jc w:val="both"/>
        <w:rPr>
          <w:rFonts w:hint="eastAsia" w:ascii="宋体" w:hAnsi="宋体" w:eastAsia="宋体" w:cs="Times New Roman"/>
          <w:kern w:val="2"/>
          <w:sz w:val="24"/>
          <w:szCs w:val="24"/>
          <w:lang w:val="en-US" w:eastAsia="zh-CN" w:bidi="ar-SA"/>
        </w:rPr>
      </w:pPr>
    </w:p>
    <w:p w14:paraId="794DFFD7">
      <w:pPr>
        <w:pStyle w:val="4"/>
        <w:spacing w:line="360" w:lineRule="exact"/>
        <w:jc w:val="center"/>
        <w:rPr>
          <w:rFonts w:hint="eastAsia" w:ascii="宋体" w:eastAsia="宋体"/>
          <w:bCs/>
          <w:sz w:val="36"/>
          <w:lang w:eastAsia="zh-CN"/>
        </w:rPr>
      </w:pPr>
      <w:r>
        <w:rPr>
          <w:rFonts w:hint="eastAsia" w:ascii="宋体" w:eastAsia="宋体"/>
          <w:bCs/>
          <w:sz w:val="36"/>
          <w:lang w:eastAsia="zh-CN"/>
        </w:rPr>
        <w:t xml:space="preserve"> 响应文件格式</w:t>
      </w:r>
    </w:p>
    <w:p w14:paraId="7601C6B8">
      <w:pPr>
        <w:pStyle w:val="4"/>
        <w:tabs>
          <w:tab w:val="left" w:pos="720"/>
        </w:tabs>
        <w:rPr>
          <w:rFonts w:ascii="宋体" w:cs="宋体"/>
          <w:bCs w:val="0"/>
        </w:rPr>
      </w:pPr>
      <w:r>
        <w:rPr>
          <w:rFonts w:ascii="宋体" w:cs="宋体"/>
          <w:bCs w:val="0"/>
        </w:rPr>
        <w:t>1、</w:t>
      </w:r>
      <w:r>
        <w:rPr>
          <w:rFonts w:hint="eastAsia" w:ascii="宋体" w:cs="宋体"/>
          <w:bCs w:val="0"/>
        </w:rPr>
        <w:t>法定代表人/单位负责人</w:t>
      </w:r>
      <w:r>
        <w:rPr>
          <w:rFonts w:ascii="宋体" w:cs="宋体"/>
          <w:bCs w:val="0"/>
        </w:rPr>
        <w:t>授权书</w:t>
      </w:r>
    </w:p>
    <w:p w14:paraId="7F4D1724">
      <w:pPr>
        <w:spacing w:before="80" w:after="80" w:line="360" w:lineRule="auto"/>
        <w:jc w:val="center"/>
        <w:rPr>
          <w:rFonts w:ascii="宋体" w:hAnsi="宋体"/>
          <w:b/>
          <w:bCs/>
          <w:sz w:val="24"/>
          <w:szCs w:val="24"/>
        </w:rPr>
      </w:pPr>
      <w:r>
        <w:rPr>
          <w:rFonts w:hint="eastAsia" w:ascii="宋体" w:hAnsi="宋体"/>
          <w:b/>
          <w:bCs/>
          <w:sz w:val="24"/>
          <w:szCs w:val="24"/>
        </w:rPr>
        <w:t>（适用于非法定代表人直接参与）</w:t>
      </w:r>
    </w:p>
    <w:p w14:paraId="73CAFAE5">
      <w:pPr>
        <w:spacing w:before="80" w:after="80" w:line="360" w:lineRule="auto"/>
        <w:ind w:firstLine="480" w:firstLineChars="20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（供应商名称）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的采购活动。委托代理人在采购活动的合法代表，以我方名义全权处理该项目有关</w:t>
      </w:r>
      <w:r>
        <w:rPr>
          <w:rFonts w:hint="eastAsia" w:ascii="宋体" w:hAnsi="宋体" w:cs="宋体"/>
          <w:sz w:val="24"/>
          <w:szCs w:val="24"/>
        </w:rPr>
        <w:t>采购</w:t>
      </w:r>
      <w:r>
        <w:rPr>
          <w:rFonts w:ascii="宋体" w:hAnsi="宋体" w:cs="宋体"/>
          <w:sz w:val="24"/>
          <w:szCs w:val="24"/>
        </w:rPr>
        <w:t>、签订合同以及执行合同等一切事宜。</w:t>
      </w:r>
    </w:p>
    <w:p w14:paraId="333D0A17">
      <w:pPr>
        <w:spacing w:before="80" w:after="80" w:line="360" w:lineRule="auto"/>
        <w:ind w:firstLine="480" w:firstLineChars="200"/>
        <w:rPr>
          <w:rFonts w:ascii="宋体" w:hAnsi="宋体"/>
          <w:sz w:val="24"/>
          <w:szCs w:val="24"/>
        </w:rPr>
      </w:pPr>
      <w:r>
        <w:rPr>
          <w:rFonts w:ascii="宋体" w:hAnsi="宋体" w:cs="宋体"/>
          <w:sz w:val="24"/>
          <w:szCs w:val="24"/>
        </w:rPr>
        <w:t>委托代理人无转委托权。特此委托。</w:t>
      </w:r>
    </w:p>
    <w:p w14:paraId="440CE336">
      <w:pPr>
        <w:spacing w:before="80" w:after="80" w:line="360" w:lineRule="auto"/>
        <w:ind w:firstLine="560"/>
        <w:jc w:val="left"/>
        <w:rPr>
          <w:rFonts w:ascii="宋体" w:hAnsi="宋体"/>
          <w:sz w:val="24"/>
          <w:szCs w:val="24"/>
        </w:rPr>
      </w:pPr>
    </w:p>
    <w:p w14:paraId="0591E629">
      <w:pPr>
        <w:spacing w:before="80" w:after="80" w:line="360" w:lineRule="auto"/>
        <w:ind w:firstLine="560"/>
        <w:jc w:val="left"/>
        <w:rPr>
          <w:rFonts w:ascii="宋体" w:hAnsi="宋体"/>
          <w:sz w:val="24"/>
          <w:szCs w:val="24"/>
        </w:rPr>
      </w:pPr>
    </w:p>
    <w:p w14:paraId="50B554CF">
      <w:pPr>
        <w:spacing w:before="80" w:after="80" w:line="360" w:lineRule="auto"/>
        <w:ind w:firstLine="480" w:firstLineChars="20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14:paraId="179B89ED">
      <w:pPr>
        <w:spacing w:before="80" w:after="80" w:line="360" w:lineRule="auto"/>
        <w:ind w:firstLine="480" w:firstLineChars="20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14:paraId="31E38473">
      <w:pPr>
        <w:spacing w:before="80" w:after="80" w:line="360" w:lineRule="auto"/>
        <w:ind w:firstLine="480" w:firstLineChars="200"/>
        <w:rPr>
          <w:rFonts w:ascii="宋体" w:hAnsi="宋体"/>
          <w:sz w:val="24"/>
          <w:szCs w:val="24"/>
        </w:rPr>
      </w:pPr>
      <w:r>
        <w:rPr>
          <w:rFonts w:ascii="宋体" w:hAnsi="宋体" w:cs="宋体"/>
          <w:sz w:val="24"/>
          <w:szCs w:val="24"/>
        </w:rPr>
        <w:t>委托代理人部门：</w:t>
      </w:r>
      <w:r>
        <w:rPr>
          <w:rFonts w:hint="eastAsia" w:ascii="宋体" w:hAnsi="宋体" w:cs="宋体"/>
          <w:sz w:val="24"/>
          <w:szCs w:val="24"/>
        </w:rPr>
        <w:t xml:space="preserve"> </w:t>
      </w:r>
      <w:r>
        <w:rPr>
          <w:rFonts w:ascii="宋体" w:hAnsi="宋体" w:cs="宋体"/>
          <w:sz w:val="24"/>
          <w:szCs w:val="24"/>
        </w:rPr>
        <w:t xml:space="preserve">   职务：</w:t>
      </w:r>
    </w:p>
    <w:p w14:paraId="4A61265E">
      <w:pPr>
        <w:spacing w:before="80" w:after="80" w:line="360" w:lineRule="auto"/>
        <w:ind w:firstLine="480" w:firstLineChars="200"/>
        <w:rPr>
          <w:rFonts w:ascii="宋体" w:hAnsi="宋体"/>
          <w:sz w:val="24"/>
          <w:szCs w:val="24"/>
        </w:rPr>
      </w:pPr>
      <w:r>
        <w:rPr>
          <w:rFonts w:ascii="宋体" w:hAnsi="宋体" w:cs="宋体"/>
          <w:sz w:val="24"/>
          <w:szCs w:val="24"/>
        </w:rPr>
        <w:t>单位电话：传真：</w:t>
      </w:r>
    </w:p>
    <w:p w14:paraId="6E5E0813">
      <w:pPr>
        <w:spacing w:before="80" w:after="80" w:line="360" w:lineRule="auto"/>
        <w:ind w:firstLine="480" w:firstLineChars="200"/>
        <w:rPr>
          <w:rFonts w:ascii="宋体" w:hAnsi="宋体"/>
          <w:sz w:val="24"/>
          <w:szCs w:val="24"/>
        </w:rPr>
      </w:pPr>
      <w:r>
        <w:rPr>
          <w:rFonts w:ascii="宋体" w:hAnsi="宋体" w:cs="宋体"/>
          <w:sz w:val="24"/>
          <w:szCs w:val="24"/>
        </w:rPr>
        <w:t>供应商：</w:t>
      </w:r>
      <w:r>
        <w:rPr>
          <w:rFonts w:ascii="宋体" w:hAnsi="宋体" w:cs="宋体"/>
          <w:sz w:val="24"/>
          <w:szCs w:val="24"/>
          <w:u w:val="single"/>
        </w:rPr>
        <w:t>（全称并加盖</w:t>
      </w:r>
      <w:r>
        <w:rPr>
          <w:rFonts w:hint="eastAsia" w:ascii="宋体" w:hAnsi="宋体" w:cs="宋体"/>
          <w:sz w:val="24"/>
          <w:szCs w:val="24"/>
          <w:u w:val="single"/>
        </w:rPr>
        <w:t>供应商</w:t>
      </w:r>
      <w:r>
        <w:rPr>
          <w:rFonts w:ascii="宋体" w:hAnsi="宋体" w:cs="宋体"/>
          <w:sz w:val="24"/>
          <w:szCs w:val="24"/>
          <w:u w:val="single"/>
        </w:rPr>
        <w:t>公章）</w:t>
      </w:r>
    </w:p>
    <w:p w14:paraId="47F26931">
      <w:pPr>
        <w:spacing w:before="80" w:after="80" w:line="360" w:lineRule="auto"/>
        <w:ind w:firstLine="480" w:firstLineChars="200"/>
        <w:rPr>
          <w:rFonts w:ascii="宋体" w:hAnsi="宋体"/>
          <w:sz w:val="24"/>
          <w:szCs w:val="24"/>
        </w:rPr>
      </w:pPr>
      <w:r>
        <w:rPr>
          <w:rFonts w:ascii="宋体" w:hAnsi="宋体" w:cs="宋体"/>
          <w:sz w:val="24"/>
          <w:szCs w:val="24"/>
        </w:rPr>
        <w:t>日期：年月日</w:t>
      </w:r>
    </w:p>
    <w:p w14:paraId="40BCBE6A">
      <w:pPr>
        <w:spacing w:before="80" w:after="80" w:line="360" w:lineRule="auto"/>
        <w:jc w:val="left"/>
        <w:rPr>
          <w:rFonts w:ascii="宋体" w:hAnsi="宋体"/>
          <w:sz w:val="24"/>
          <w:szCs w:val="24"/>
        </w:rPr>
      </w:pPr>
    </w:p>
    <w:p w14:paraId="136BBC09">
      <w:pPr>
        <w:spacing w:before="80" w:after="80" w:line="360" w:lineRule="auto"/>
        <w:ind w:firstLine="480" w:firstLineChars="200"/>
        <w:rPr>
          <w:rFonts w:ascii="宋体" w:hAnsi="宋体" w:cs="宋体"/>
          <w:sz w:val="24"/>
          <w:szCs w:val="24"/>
        </w:rPr>
      </w:pPr>
      <w:r>
        <w:rPr>
          <w:rFonts w:ascii="宋体" w:hAnsi="宋体" w:cs="宋体"/>
          <w:sz w:val="24"/>
          <w:szCs w:val="24"/>
        </w:rPr>
        <w:t>（须附法定代表人和授权代表身份证复印件）</w:t>
      </w:r>
    </w:p>
    <w:p w14:paraId="4EF099E4">
      <w:pPr>
        <w:pStyle w:val="2"/>
      </w:pPr>
    </w:p>
    <w:p w14:paraId="3DFE570C">
      <w:pPr>
        <w:pStyle w:val="4"/>
        <w:spacing w:line="360" w:lineRule="exact"/>
        <w:jc w:val="center"/>
        <w:rPr>
          <w:rFonts w:hint="eastAsia" w:ascii="宋体" w:eastAsia="宋体"/>
          <w:bCs/>
          <w:sz w:val="36"/>
          <w:lang w:eastAsia="zh-CN"/>
        </w:rPr>
      </w:pPr>
      <w:r>
        <w:rPr>
          <w:rFonts w:hint="eastAsia" w:ascii="宋体" w:eastAsia="宋体"/>
          <w:bCs/>
          <w:sz w:val="36"/>
          <w:lang w:eastAsia="zh-CN"/>
        </w:rPr>
        <w:t>法定代表人/单位负责人证明书</w:t>
      </w:r>
    </w:p>
    <w:p w14:paraId="097C6396">
      <w:pPr>
        <w:spacing w:before="80" w:after="80" w:line="360" w:lineRule="auto"/>
        <w:jc w:val="center"/>
        <w:rPr>
          <w:rFonts w:ascii="宋体" w:hAnsi="宋体"/>
          <w:b/>
          <w:bCs/>
          <w:sz w:val="24"/>
          <w:szCs w:val="24"/>
        </w:rPr>
      </w:pPr>
      <w:r>
        <w:rPr>
          <w:rFonts w:hint="eastAsia" w:ascii="宋体" w:hAnsi="宋体"/>
          <w:b/>
          <w:bCs/>
          <w:sz w:val="24"/>
          <w:szCs w:val="24"/>
        </w:rPr>
        <w:t>（适用于法定代表人/单位负责人直接参与）</w:t>
      </w:r>
    </w:p>
    <w:p w14:paraId="7E1B52BC">
      <w:pPr>
        <w:spacing w:before="80" w:after="80" w:line="360" w:lineRule="auto"/>
        <w:ind w:firstLine="480" w:firstLineChars="200"/>
        <w:rPr>
          <w:rFonts w:ascii="宋体" w:hAnsi="宋体"/>
          <w:sz w:val="24"/>
          <w:szCs w:val="24"/>
        </w:rPr>
      </w:pPr>
      <w:r>
        <w:rPr>
          <w:rFonts w:hint="eastAsia" w:ascii="宋体" w:hAnsi="宋体"/>
          <w:sz w:val="24"/>
          <w:szCs w:val="24"/>
        </w:rPr>
        <w:t>供应商单位名称：</w:t>
      </w:r>
    </w:p>
    <w:p w14:paraId="4228DA29">
      <w:pPr>
        <w:spacing w:before="80" w:after="80" w:line="360" w:lineRule="auto"/>
        <w:ind w:firstLine="480" w:firstLineChars="200"/>
        <w:rPr>
          <w:rFonts w:ascii="宋体" w:hAnsi="宋体"/>
          <w:sz w:val="24"/>
          <w:szCs w:val="24"/>
        </w:rPr>
      </w:pPr>
      <w:r>
        <w:rPr>
          <w:rFonts w:hint="eastAsia" w:ascii="宋体" w:hAnsi="宋体"/>
          <w:sz w:val="24"/>
          <w:szCs w:val="24"/>
        </w:rPr>
        <w:t>单位性质：</w:t>
      </w:r>
    </w:p>
    <w:p w14:paraId="0E3E396E">
      <w:pPr>
        <w:spacing w:before="80" w:after="80" w:line="360" w:lineRule="auto"/>
        <w:ind w:firstLine="480" w:firstLineChars="200"/>
        <w:rPr>
          <w:rFonts w:ascii="宋体" w:hAnsi="宋体"/>
          <w:sz w:val="24"/>
          <w:szCs w:val="24"/>
        </w:rPr>
      </w:pPr>
      <w:r>
        <w:rPr>
          <w:rFonts w:hint="eastAsia" w:ascii="宋体" w:hAnsi="宋体"/>
          <w:sz w:val="24"/>
          <w:szCs w:val="24"/>
        </w:rPr>
        <w:t>成立时间：年月日</w:t>
      </w:r>
    </w:p>
    <w:p w14:paraId="6B4BCF75">
      <w:pPr>
        <w:spacing w:before="80" w:after="80" w:line="360" w:lineRule="auto"/>
        <w:ind w:firstLine="480" w:firstLineChars="200"/>
        <w:rPr>
          <w:rFonts w:ascii="宋体" w:hAnsi="宋体"/>
          <w:sz w:val="24"/>
          <w:szCs w:val="24"/>
        </w:rPr>
      </w:pPr>
      <w:r>
        <w:rPr>
          <w:rFonts w:hint="eastAsia" w:ascii="宋体" w:hAnsi="宋体"/>
          <w:sz w:val="24"/>
          <w:szCs w:val="24"/>
        </w:rPr>
        <w:t>经营期限：</w:t>
      </w:r>
    </w:p>
    <w:p w14:paraId="25475267">
      <w:pPr>
        <w:spacing w:before="80" w:after="80" w:line="360" w:lineRule="auto"/>
        <w:ind w:firstLine="480" w:firstLineChars="200"/>
        <w:rPr>
          <w:rFonts w:ascii="宋体" w:hAnsi="宋体"/>
          <w:sz w:val="24"/>
          <w:szCs w:val="24"/>
        </w:rPr>
      </w:pPr>
      <w:r>
        <w:rPr>
          <w:rFonts w:hint="eastAsia" w:ascii="宋体" w:hAnsi="宋体"/>
          <w:sz w:val="24"/>
          <w:szCs w:val="24"/>
        </w:rPr>
        <w:t>姓名：性别：年龄：职务：</w:t>
      </w:r>
    </w:p>
    <w:p w14:paraId="65F13339">
      <w:pPr>
        <w:spacing w:before="80" w:after="80" w:line="360" w:lineRule="auto"/>
        <w:ind w:firstLine="480" w:firstLineChars="200"/>
        <w:rPr>
          <w:rFonts w:ascii="宋体" w:hAnsi="宋体"/>
          <w:sz w:val="24"/>
          <w:szCs w:val="24"/>
        </w:rPr>
      </w:pPr>
      <w:r>
        <w:rPr>
          <w:rFonts w:hint="eastAsia" w:ascii="宋体" w:hAnsi="宋体"/>
          <w:sz w:val="24"/>
          <w:szCs w:val="24"/>
        </w:rPr>
        <w:t>系（供应商名称）的法定代表人/单位负责人。</w:t>
      </w:r>
    </w:p>
    <w:p w14:paraId="7AA32E35">
      <w:pPr>
        <w:spacing w:before="80" w:after="80" w:line="360" w:lineRule="auto"/>
        <w:ind w:firstLine="960" w:firstLineChars="400"/>
        <w:rPr>
          <w:rFonts w:ascii="宋体" w:hAnsi="宋体"/>
          <w:sz w:val="24"/>
          <w:szCs w:val="24"/>
        </w:rPr>
      </w:pPr>
    </w:p>
    <w:p w14:paraId="1C566378">
      <w:pPr>
        <w:spacing w:before="80" w:after="80" w:line="360" w:lineRule="auto"/>
        <w:ind w:firstLine="960" w:firstLineChars="400"/>
        <w:rPr>
          <w:rFonts w:ascii="宋体" w:hAnsi="宋体"/>
          <w:sz w:val="24"/>
          <w:szCs w:val="24"/>
        </w:rPr>
      </w:pPr>
      <w:r>
        <w:rPr>
          <w:rFonts w:hint="eastAsia" w:ascii="宋体" w:hAnsi="宋体"/>
          <w:sz w:val="24"/>
          <w:szCs w:val="24"/>
        </w:rPr>
        <w:t>特此证明。</w:t>
      </w:r>
    </w:p>
    <w:p w14:paraId="6DE27EA9">
      <w:pPr>
        <w:spacing w:before="80" w:after="80" w:line="360" w:lineRule="auto"/>
        <w:ind w:firstLine="480" w:firstLineChars="200"/>
        <w:rPr>
          <w:rFonts w:ascii="宋体" w:hAnsi="宋体"/>
          <w:sz w:val="24"/>
          <w:szCs w:val="24"/>
        </w:rPr>
      </w:pPr>
    </w:p>
    <w:p w14:paraId="439BB84F">
      <w:pPr>
        <w:spacing w:before="80" w:after="80" w:line="360" w:lineRule="auto"/>
        <w:ind w:firstLine="480" w:firstLineChars="2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（单位公章）                                     </w:t>
      </w:r>
      <w:r>
        <w:rPr>
          <w:rFonts w:hint="eastAsia" w:ascii="宋体" w:hAnsi="宋体"/>
          <w:sz w:val="24"/>
          <w:szCs w:val="24"/>
        </w:rPr>
        <w:t>。</w:t>
      </w:r>
    </w:p>
    <w:p w14:paraId="6300603C">
      <w:pPr>
        <w:spacing w:before="80" w:after="80" w:line="360" w:lineRule="auto"/>
        <w:ind w:firstLine="484" w:firstLineChars="202"/>
        <w:jc w:val="lef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2DF751F1">
      <w:pPr>
        <w:spacing w:before="80" w:after="80" w:line="360" w:lineRule="auto"/>
        <w:ind w:firstLine="484" w:firstLineChars="202"/>
        <w:jc w:val="left"/>
        <w:rPr>
          <w:rFonts w:ascii="宋体" w:hAnsi="宋体"/>
          <w:sz w:val="24"/>
          <w:szCs w:val="24"/>
        </w:rPr>
      </w:pPr>
    </w:p>
    <w:p w14:paraId="6B1C2C34">
      <w:pPr>
        <w:spacing w:before="80" w:after="80" w:line="360" w:lineRule="auto"/>
        <w:ind w:firstLine="482" w:firstLineChars="200"/>
        <w:rPr>
          <w:rFonts w:ascii="宋体" w:hAnsi="宋体"/>
          <w:b/>
          <w:sz w:val="24"/>
          <w:szCs w:val="24"/>
        </w:rPr>
      </w:pPr>
      <w:r>
        <w:rPr>
          <w:rFonts w:hint="eastAsia" w:ascii="宋体" w:hAnsi="宋体"/>
          <w:b/>
          <w:sz w:val="24"/>
          <w:szCs w:val="24"/>
        </w:rPr>
        <w:t>注：1、供应商为法人单位时提供“法定代表人证明书”，供应商为其他组织时提供“单位负责人证明书”。</w:t>
      </w:r>
    </w:p>
    <w:p w14:paraId="3C589B56">
      <w:pPr>
        <w:spacing w:before="80" w:after="80"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、法定代表人/单位负责人直接参与采购活动并签署响应文件时才须提供；</w:t>
      </w:r>
    </w:p>
    <w:p w14:paraId="63E5CB35">
      <w:pPr>
        <w:spacing w:before="80" w:after="80" w:line="360" w:lineRule="auto"/>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、应附法定代表人/单位负责人身份证（正反面）复印件；（提供身份证有困难的，也可提供户口本或军官证或护照等身份证明材料）</w:t>
      </w:r>
    </w:p>
    <w:p w14:paraId="5EC95A03">
      <w:pPr>
        <w:spacing w:before="80" w:after="80" w:line="360" w:lineRule="auto"/>
        <w:ind w:firstLine="480" w:firstLineChars="200"/>
        <w:rPr>
          <w:rFonts w:ascii="宋体" w:hAnsi="宋体"/>
          <w:sz w:val="24"/>
          <w:szCs w:val="24"/>
        </w:rPr>
      </w:pPr>
    </w:p>
    <w:p w14:paraId="22B45D91">
      <w:pPr>
        <w:spacing w:line="360" w:lineRule="auto"/>
        <w:rPr>
          <w:rFonts w:ascii="宋体" w:hAnsi="宋体"/>
          <w:sz w:val="28"/>
        </w:rPr>
      </w:pPr>
      <w:r>
        <w:rPr>
          <w:rFonts w:ascii="宋体" w:hAnsi="宋体"/>
          <w:sz w:val="28"/>
        </w:rPr>
        <w:t xml:space="preserve"> </w:t>
      </w:r>
    </w:p>
    <w:p w14:paraId="1487775E">
      <w:pPr>
        <w:pStyle w:val="4"/>
        <w:tabs>
          <w:tab w:val="left" w:pos="720"/>
        </w:tabs>
        <w:jc w:val="center"/>
        <w:rPr>
          <w:rFonts w:hint="eastAsia" w:ascii="宋体" w:cs="宋体"/>
          <w:bCs w:val="0"/>
          <w:lang w:val="en-US" w:eastAsia="zh-CN"/>
        </w:rPr>
      </w:pPr>
    </w:p>
    <w:p w14:paraId="5345691E">
      <w:pPr>
        <w:pStyle w:val="4"/>
        <w:tabs>
          <w:tab w:val="left" w:pos="720"/>
        </w:tabs>
        <w:jc w:val="center"/>
        <w:rPr>
          <w:rFonts w:hint="eastAsia" w:ascii="宋体" w:cs="宋体"/>
          <w:bCs w:val="0"/>
          <w:lang w:val="en-US" w:eastAsia="zh-CN"/>
        </w:rPr>
      </w:pPr>
    </w:p>
    <w:p w14:paraId="141F7E7B">
      <w:pPr>
        <w:pStyle w:val="4"/>
        <w:tabs>
          <w:tab w:val="left" w:pos="720"/>
        </w:tabs>
        <w:jc w:val="center"/>
        <w:rPr>
          <w:rFonts w:hint="eastAsia" w:ascii="宋体" w:cs="宋体"/>
          <w:bCs w:val="0"/>
          <w:lang w:val="en-US" w:eastAsia="zh-CN"/>
        </w:rPr>
      </w:pPr>
    </w:p>
    <w:p w14:paraId="5E0C525D">
      <w:pPr>
        <w:pStyle w:val="4"/>
        <w:tabs>
          <w:tab w:val="left" w:pos="720"/>
        </w:tabs>
        <w:jc w:val="center"/>
        <w:rPr>
          <w:rFonts w:hint="eastAsia" w:ascii="宋体" w:cs="宋体"/>
          <w:bCs w:val="0"/>
          <w:lang w:val="en-US" w:eastAsia="zh-CN"/>
        </w:rPr>
      </w:pPr>
      <w:r>
        <w:rPr>
          <w:rFonts w:hint="eastAsia" w:ascii="宋体" w:cs="宋体"/>
          <w:bCs w:val="0"/>
          <w:lang w:val="en-US" w:eastAsia="zh-CN"/>
        </w:rPr>
        <w:t>报价函</w:t>
      </w:r>
    </w:p>
    <w:p w14:paraId="694E4333">
      <w:pPr>
        <w:spacing w:line="360" w:lineRule="auto"/>
        <w:jc w:val="left"/>
        <w:rPr>
          <w:rFonts w:ascii="宋体" w:hAnsi="宋体" w:cs="宋体"/>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15"/>
        <w:gridCol w:w="2175"/>
        <w:gridCol w:w="660"/>
        <w:gridCol w:w="1140"/>
        <w:gridCol w:w="1275"/>
        <w:gridCol w:w="1241"/>
        <w:gridCol w:w="902"/>
      </w:tblGrid>
      <w:tr w14:paraId="627A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center"/>
          </w:tcPr>
          <w:p w14:paraId="010FB62D">
            <w:pPr>
              <w:widowControl/>
              <w:spacing w:after="160" w:line="360" w:lineRule="atLeast"/>
              <w:jc w:val="center"/>
              <w:rPr>
                <w:rFonts w:ascii="宋体" w:hAnsi="宋体"/>
                <w:szCs w:val="21"/>
              </w:rPr>
            </w:pPr>
            <w:r>
              <w:rPr>
                <w:rFonts w:hint="eastAsia" w:ascii="宋体" w:hAnsi="宋体"/>
                <w:szCs w:val="21"/>
              </w:rPr>
              <w:t>序号</w:t>
            </w:r>
          </w:p>
        </w:tc>
        <w:tc>
          <w:tcPr>
            <w:tcW w:w="1115" w:type="dxa"/>
            <w:noWrap w:val="0"/>
            <w:vAlign w:val="center"/>
          </w:tcPr>
          <w:p w14:paraId="7B5178CC">
            <w:pPr>
              <w:widowControl/>
              <w:spacing w:after="160" w:line="360" w:lineRule="atLeast"/>
              <w:jc w:val="center"/>
              <w:rPr>
                <w:rFonts w:ascii="宋体" w:hAnsi="宋体"/>
                <w:szCs w:val="21"/>
              </w:rPr>
            </w:pPr>
            <w:r>
              <w:rPr>
                <w:rFonts w:hint="eastAsia" w:ascii="宋体" w:hAnsi="宋体"/>
                <w:szCs w:val="21"/>
              </w:rPr>
              <w:t>货物名称</w:t>
            </w:r>
          </w:p>
        </w:tc>
        <w:tc>
          <w:tcPr>
            <w:tcW w:w="2175" w:type="dxa"/>
            <w:noWrap w:val="0"/>
            <w:vAlign w:val="center"/>
          </w:tcPr>
          <w:p w14:paraId="09A4DCDB">
            <w:pPr>
              <w:widowControl/>
              <w:spacing w:after="160" w:line="360" w:lineRule="atLeast"/>
              <w:jc w:val="center"/>
              <w:rPr>
                <w:rFonts w:ascii="宋体" w:hAnsi="宋体"/>
                <w:szCs w:val="21"/>
              </w:rPr>
            </w:pPr>
            <w:r>
              <w:rPr>
                <w:rFonts w:hint="eastAsia" w:ascii="宋体" w:hAnsi="宋体"/>
                <w:szCs w:val="21"/>
              </w:rPr>
              <w:t>制造厂家及规格型号</w:t>
            </w:r>
          </w:p>
        </w:tc>
        <w:tc>
          <w:tcPr>
            <w:tcW w:w="660" w:type="dxa"/>
            <w:noWrap w:val="0"/>
            <w:vAlign w:val="center"/>
          </w:tcPr>
          <w:p w14:paraId="5D5FB8EC">
            <w:pPr>
              <w:widowControl/>
              <w:spacing w:after="160" w:line="360" w:lineRule="atLeast"/>
              <w:jc w:val="center"/>
              <w:rPr>
                <w:rFonts w:ascii="宋体" w:hAnsi="宋体"/>
                <w:szCs w:val="21"/>
              </w:rPr>
            </w:pPr>
            <w:r>
              <w:rPr>
                <w:rFonts w:hint="eastAsia" w:ascii="宋体" w:hAnsi="宋体"/>
                <w:szCs w:val="21"/>
              </w:rPr>
              <w:t>数量</w:t>
            </w:r>
          </w:p>
        </w:tc>
        <w:tc>
          <w:tcPr>
            <w:tcW w:w="1140" w:type="dxa"/>
            <w:noWrap w:val="0"/>
            <w:vAlign w:val="center"/>
          </w:tcPr>
          <w:p w14:paraId="2D8173AB">
            <w:pPr>
              <w:widowControl/>
              <w:spacing w:after="160" w:line="360" w:lineRule="atLeast"/>
              <w:jc w:val="center"/>
              <w:rPr>
                <w:rFonts w:ascii="宋体" w:hAnsi="宋体"/>
                <w:szCs w:val="21"/>
              </w:rPr>
            </w:pPr>
            <w:r>
              <w:rPr>
                <w:rFonts w:hint="eastAsia" w:ascii="宋体" w:hAnsi="宋体"/>
                <w:szCs w:val="21"/>
              </w:rPr>
              <w:t>单价</w:t>
            </w:r>
          </w:p>
          <w:p w14:paraId="3884D3B7">
            <w:pPr>
              <w:widowControl/>
              <w:spacing w:after="160" w:line="360" w:lineRule="atLeast"/>
              <w:jc w:val="center"/>
              <w:rPr>
                <w:rFonts w:ascii="宋体" w:hAnsi="宋体"/>
                <w:szCs w:val="21"/>
              </w:rPr>
            </w:pPr>
            <w:r>
              <w:rPr>
                <w:rFonts w:hint="eastAsia" w:ascii="宋体" w:hAnsi="宋体"/>
                <w:szCs w:val="21"/>
              </w:rPr>
              <w:t>（元）</w:t>
            </w:r>
          </w:p>
        </w:tc>
        <w:tc>
          <w:tcPr>
            <w:tcW w:w="1275" w:type="dxa"/>
            <w:noWrap w:val="0"/>
            <w:vAlign w:val="center"/>
          </w:tcPr>
          <w:p w14:paraId="2FF7BE8A">
            <w:pPr>
              <w:widowControl/>
              <w:spacing w:after="160" w:line="360" w:lineRule="atLeast"/>
              <w:jc w:val="center"/>
              <w:rPr>
                <w:rFonts w:ascii="宋体" w:hAnsi="宋体"/>
                <w:szCs w:val="21"/>
              </w:rPr>
            </w:pPr>
            <w:r>
              <w:rPr>
                <w:rFonts w:hint="eastAsia" w:ascii="宋体" w:hAnsi="宋体"/>
                <w:szCs w:val="21"/>
              </w:rPr>
              <w:t>总价</w:t>
            </w:r>
          </w:p>
          <w:p w14:paraId="5ACA5697">
            <w:pPr>
              <w:widowControl/>
              <w:spacing w:after="160" w:line="360" w:lineRule="atLeast"/>
              <w:jc w:val="center"/>
              <w:rPr>
                <w:rFonts w:ascii="宋体" w:hAnsi="宋体"/>
                <w:szCs w:val="21"/>
              </w:rPr>
            </w:pPr>
            <w:r>
              <w:rPr>
                <w:rFonts w:hint="eastAsia" w:ascii="宋体" w:hAnsi="宋体"/>
                <w:szCs w:val="21"/>
              </w:rPr>
              <w:t>（元）</w:t>
            </w:r>
          </w:p>
        </w:tc>
        <w:tc>
          <w:tcPr>
            <w:tcW w:w="1241" w:type="dxa"/>
            <w:noWrap w:val="0"/>
            <w:vAlign w:val="center"/>
          </w:tcPr>
          <w:p w14:paraId="1BD0294A">
            <w:pPr>
              <w:widowControl/>
              <w:spacing w:after="160" w:line="360" w:lineRule="atLeast"/>
              <w:jc w:val="center"/>
              <w:rPr>
                <w:rFonts w:ascii="宋体" w:hAnsi="宋体"/>
                <w:szCs w:val="21"/>
              </w:rPr>
            </w:pPr>
            <w:r>
              <w:rPr>
                <w:rFonts w:hint="eastAsia" w:ascii="宋体" w:hAnsi="宋体"/>
                <w:szCs w:val="21"/>
              </w:rPr>
              <w:t>交货时间</w:t>
            </w:r>
          </w:p>
        </w:tc>
        <w:tc>
          <w:tcPr>
            <w:tcW w:w="902" w:type="dxa"/>
            <w:noWrap w:val="0"/>
            <w:vAlign w:val="center"/>
          </w:tcPr>
          <w:p w14:paraId="25630E4B">
            <w:pPr>
              <w:widowControl/>
              <w:spacing w:after="160" w:line="360" w:lineRule="atLeast"/>
              <w:ind w:left="-8" w:leftChars="-4" w:firstLine="73" w:firstLineChars="35"/>
              <w:jc w:val="center"/>
              <w:rPr>
                <w:rFonts w:ascii="宋体" w:hAnsi="宋体"/>
                <w:szCs w:val="21"/>
              </w:rPr>
            </w:pPr>
            <w:r>
              <w:rPr>
                <w:rFonts w:hint="eastAsia" w:ascii="宋体" w:hAnsi="宋体"/>
                <w:szCs w:val="21"/>
              </w:rPr>
              <w:t>备注</w:t>
            </w:r>
          </w:p>
        </w:tc>
      </w:tr>
      <w:tr w14:paraId="39FA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top"/>
          </w:tcPr>
          <w:p w14:paraId="4848EDB4">
            <w:pPr>
              <w:widowControl/>
              <w:spacing w:after="160" w:line="360" w:lineRule="atLeast"/>
              <w:ind w:firstLine="411" w:firstLineChars="196"/>
              <w:jc w:val="left"/>
              <w:rPr>
                <w:rFonts w:ascii="宋体" w:hAnsi="宋体"/>
                <w:szCs w:val="21"/>
              </w:rPr>
            </w:pPr>
          </w:p>
        </w:tc>
        <w:tc>
          <w:tcPr>
            <w:tcW w:w="1115" w:type="dxa"/>
            <w:noWrap w:val="0"/>
            <w:vAlign w:val="center"/>
          </w:tcPr>
          <w:p w14:paraId="1E36E247">
            <w:pPr>
              <w:widowControl/>
              <w:spacing w:after="160" w:line="360" w:lineRule="atLeast"/>
              <w:ind w:firstLine="411" w:firstLineChars="196"/>
              <w:jc w:val="left"/>
              <w:rPr>
                <w:rFonts w:ascii="宋体" w:hAnsi="宋体"/>
                <w:szCs w:val="21"/>
              </w:rPr>
            </w:pPr>
          </w:p>
        </w:tc>
        <w:tc>
          <w:tcPr>
            <w:tcW w:w="2175" w:type="dxa"/>
            <w:noWrap w:val="0"/>
            <w:vAlign w:val="center"/>
          </w:tcPr>
          <w:p w14:paraId="7122D6CB">
            <w:pPr>
              <w:widowControl/>
              <w:spacing w:after="160" w:line="360" w:lineRule="atLeast"/>
              <w:ind w:firstLine="411" w:firstLineChars="196"/>
              <w:jc w:val="left"/>
              <w:rPr>
                <w:rFonts w:ascii="宋体" w:hAnsi="宋体"/>
                <w:szCs w:val="21"/>
              </w:rPr>
            </w:pPr>
          </w:p>
        </w:tc>
        <w:tc>
          <w:tcPr>
            <w:tcW w:w="660" w:type="dxa"/>
            <w:noWrap w:val="0"/>
            <w:vAlign w:val="center"/>
          </w:tcPr>
          <w:p w14:paraId="53E1D906">
            <w:pPr>
              <w:widowControl/>
              <w:spacing w:after="160" w:line="360" w:lineRule="atLeast"/>
              <w:ind w:firstLine="411" w:firstLineChars="196"/>
              <w:jc w:val="left"/>
              <w:rPr>
                <w:rFonts w:ascii="宋体" w:hAnsi="宋体"/>
                <w:szCs w:val="21"/>
              </w:rPr>
            </w:pPr>
          </w:p>
        </w:tc>
        <w:tc>
          <w:tcPr>
            <w:tcW w:w="1140" w:type="dxa"/>
            <w:noWrap w:val="0"/>
            <w:vAlign w:val="center"/>
          </w:tcPr>
          <w:p w14:paraId="5977DDEB">
            <w:pPr>
              <w:widowControl/>
              <w:spacing w:after="160" w:line="360" w:lineRule="atLeast"/>
              <w:ind w:firstLine="411" w:firstLineChars="196"/>
              <w:jc w:val="left"/>
              <w:rPr>
                <w:rFonts w:ascii="宋体" w:hAnsi="宋体"/>
                <w:szCs w:val="21"/>
              </w:rPr>
            </w:pPr>
          </w:p>
        </w:tc>
        <w:tc>
          <w:tcPr>
            <w:tcW w:w="1275" w:type="dxa"/>
            <w:noWrap w:val="0"/>
            <w:vAlign w:val="center"/>
          </w:tcPr>
          <w:p w14:paraId="55166CE6">
            <w:pPr>
              <w:widowControl/>
              <w:spacing w:after="160" w:line="360" w:lineRule="atLeast"/>
              <w:ind w:firstLine="411" w:firstLineChars="196"/>
              <w:jc w:val="left"/>
              <w:rPr>
                <w:rFonts w:ascii="宋体" w:hAnsi="宋体"/>
                <w:szCs w:val="21"/>
              </w:rPr>
            </w:pPr>
          </w:p>
        </w:tc>
        <w:tc>
          <w:tcPr>
            <w:tcW w:w="1241" w:type="dxa"/>
            <w:noWrap w:val="0"/>
            <w:vAlign w:val="center"/>
          </w:tcPr>
          <w:p w14:paraId="3064E573">
            <w:pPr>
              <w:widowControl/>
              <w:spacing w:after="160" w:line="360" w:lineRule="atLeast"/>
              <w:ind w:firstLine="411" w:firstLineChars="196"/>
              <w:jc w:val="left"/>
              <w:rPr>
                <w:rFonts w:ascii="宋体" w:hAnsi="宋体"/>
                <w:szCs w:val="21"/>
              </w:rPr>
            </w:pPr>
          </w:p>
        </w:tc>
        <w:tc>
          <w:tcPr>
            <w:tcW w:w="902" w:type="dxa"/>
            <w:noWrap w:val="0"/>
            <w:vAlign w:val="center"/>
          </w:tcPr>
          <w:p w14:paraId="2B432F0C">
            <w:pPr>
              <w:widowControl/>
              <w:spacing w:after="160" w:line="360" w:lineRule="atLeast"/>
              <w:ind w:firstLine="411" w:firstLineChars="196"/>
              <w:jc w:val="left"/>
              <w:rPr>
                <w:rFonts w:ascii="宋体" w:hAnsi="宋体"/>
                <w:szCs w:val="21"/>
              </w:rPr>
            </w:pPr>
          </w:p>
        </w:tc>
      </w:tr>
      <w:tr w14:paraId="53A7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top"/>
          </w:tcPr>
          <w:p w14:paraId="045E6CA5">
            <w:pPr>
              <w:widowControl/>
              <w:spacing w:after="160" w:line="360" w:lineRule="atLeast"/>
              <w:ind w:firstLine="411" w:firstLineChars="196"/>
              <w:jc w:val="left"/>
              <w:rPr>
                <w:rFonts w:ascii="宋体" w:hAnsi="宋体"/>
                <w:szCs w:val="21"/>
              </w:rPr>
            </w:pPr>
          </w:p>
        </w:tc>
        <w:tc>
          <w:tcPr>
            <w:tcW w:w="1115" w:type="dxa"/>
            <w:noWrap w:val="0"/>
            <w:vAlign w:val="center"/>
          </w:tcPr>
          <w:p w14:paraId="0DC099CB">
            <w:pPr>
              <w:widowControl/>
              <w:spacing w:after="160" w:line="360" w:lineRule="atLeast"/>
              <w:ind w:firstLine="411" w:firstLineChars="196"/>
              <w:jc w:val="left"/>
              <w:rPr>
                <w:rFonts w:ascii="宋体" w:hAnsi="宋体"/>
                <w:szCs w:val="21"/>
              </w:rPr>
            </w:pPr>
          </w:p>
        </w:tc>
        <w:tc>
          <w:tcPr>
            <w:tcW w:w="2175" w:type="dxa"/>
            <w:noWrap w:val="0"/>
            <w:vAlign w:val="center"/>
          </w:tcPr>
          <w:p w14:paraId="6EE8230A">
            <w:pPr>
              <w:widowControl/>
              <w:spacing w:after="160" w:line="360" w:lineRule="atLeast"/>
              <w:ind w:firstLine="411" w:firstLineChars="196"/>
              <w:jc w:val="left"/>
              <w:rPr>
                <w:rFonts w:ascii="宋体" w:hAnsi="宋体"/>
                <w:szCs w:val="21"/>
              </w:rPr>
            </w:pPr>
          </w:p>
        </w:tc>
        <w:tc>
          <w:tcPr>
            <w:tcW w:w="660" w:type="dxa"/>
            <w:noWrap w:val="0"/>
            <w:vAlign w:val="center"/>
          </w:tcPr>
          <w:p w14:paraId="3FB0F4F7">
            <w:pPr>
              <w:widowControl/>
              <w:spacing w:after="160" w:line="360" w:lineRule="atLeast"/>
              <w:ind w:firstLine="411" w:firstLineChars="196"/>
              <w:jc w:val="left"/>
              <w:rPr>
                <w:rFonts w:ascii="宋体" w:hAnsi="宋体"/>
                <w:szCs w:val="21"/>
              </w:rPr>
            </w:pPr>
          </w:p>
        </w:tc>
        <w:tc>
          <w:tcPr>
            <w:tcW w:w="1140" w:type="dxa"/>
            <w:noWrap w:val="0"/>
            <w:vAlign w:val="center"/>
          </w:tcPr>
          <w:p w14:paraId="400C33DA">
            <w:pPr>
              <w:widowControl/>
              <w:spacing w:after="160" w:line="360" w:lineRule="atLeast"/>
              <w:ind w:firstLine="411" w:firstLineChars="196"/>
              <w:jc w:val="left"/>
              <w:rPr>
                <w:rFonts w:ascii="宋体" w:hAnsi="宋体"/>
                <w:szCs w:val="21"/>
              </w:rPr>
            </w:pPr>
          </w:p>
        </w:tc>
        <w:tc>
          <w:tcPr>
            <w:tcW w:w="1275" w:type="dxa"/>
            <w:noWrap w:val="0"/>
            <w:vAlign w:val="center"/>
          </w:tcPr>
          <w:p w14:paraId="74D1C151">
            <w:pPr>
              <w:widowControl/>
              <w:spacing w:after="160" w:line="360" w:lineRule="atLeast"/>
              <w:ind w:firstLine="411" w:firstLineChars="196"/>
              <w:jc w:val="left"/>
              <w:rPr>
                <w:rFonts w:ascii="宋体" w:hAnsi="宋体"/>
                <w:szCs w:val="21"/>
              </w:rPr>
            </w:pPr>
          </w:p>
        </w:tc>
        <w:tc>
          <w:tcPr>
            <w:tcW w:w="1241" w:type="dxa"/>
            <w:noWrap w:val="0"/>
            <w:vAlign w:val="center"/>
          </w:tcPr>
          <w:p w14:paraId="5AE76F5E">
            <w:pPr>
              <w:widowControl/>
              <w:spacing w:after="160" w:line="360" w:lineRule="atLeast"/>
              <w:ind w:firstLine="411" w:firstLineChars="196"/>
              <w:jc w:val="left"/>
              <w:rPr>
                <w:rFonts w:ascii="宋体" w:hAnsi="宋体"/>
                <w:szCs w:val="21"/>
              </w:rPr>
            </w:pPr>
          </w:p>
        </w:tc>
        <w:tc>
          <w:tcPr>
            <w:tcW w:w="902" w:type="dxa"/>
            <w:noWrap w:val="0"/>
            <w:vAlign w:val="center"/>
          </w:tcPr>
          <w:p w14:paraId="173DC462">
            <w:pPr>
              <w:widowControl/>
              <w:spacing w:after="160" w:line="360" w:lineRule="atLeast"/>
              <w:ind w:firstLine="411" w:firstLineChars="196"/>
              <w:jc w:val="left"/>
              <w:rPr>
                <w:rFonts w:ascii="宋体" w:hAnsi="宋体"/>
                <w:szCs w:val="21"/>
              </w:rPr>
            </w:pPr>
          </w:p>
        </w:tc>
      </w:tr>
      <w:tr w14:paraId="5209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noWrap w:val="0"/>
            <w:vAlign w:val="top"/>
          </w:tcPr>
          <w:p w14:paraId="6F43A970">
            <w:pPr>
              <w:widowControl/>
              <w:spacing w:after="160" w:line="360" w:lineRule="atLeast"/>
              <w:ind w:firstLine="411" w:firstLineChars="196"/>
              <w:jc w:val="left"/>
              <w:rPr>
                <w:rFonts w:ascii="宋体" w:hAnsi="宋体"/>
                <w:szCs w:val="21"/>
              </w:rPr>
            </w:pPr>
          </w:p>
        </w:tc>
        <w:tc>
          <w:tcPr>
            <w:tcW w:w="1115" w:type="dxa"/>
            <w:tcBorders>
              <w:left w:val="single" w:color="auto" w:sz="4" w:space="0"/>
            </w:tcBorders>
            <w:noWrap w:val="0"/>
            <w:vAlign w:val="center"/>
          </w:tcPr>
          <w:p w14:paraId="19C6F23B">
            <w:pPr>
              <w:widowControl/>
              <w:spacing w:after="160" w:line="360" w:lineRule="atLeast"/>
              <w:ind w:firstLine="411" w:firstLineChars="196"/>
              <w:jc w:val="left"/>
              <w:rPr>
                <w:rFonts w:ascii="宋体" w:hAnsi="宋体"/>
                <w:szCs w:val="21"/>
              </w:rPr>
            </w:pPr>
          </w:p>
        </w:tc>
        <w:tc>
          <w:tcPr>
            <w:tcW w:w="2175" w:type="dxa"/>
            <w:noWrap w:val="0"/>
            <w:vAlign w:val="center"/>
          </w:tcPr>
          <w:p w14:paraId="1FADAE5F">
            <w:pPr>
              <w:widowControl/>
              <w:spacing w:after="160" w:line="360" w:lineRule="atLeast"/>
              <w:ind w:firstLine="411" w:firstLineChars="196"/>
              <w:jc w:val="left"/>
              <w:rPr>
                <w:rFonts w:ascii="宋体" w:hAnsi="宋体"/>
                <w:szCs w:val="21"/>
              </w:rPr>
            </w:pPr>
          </w:p>
        </w:tc>
        <w:tc>
          <w:tcPr>
            <w:tcW w:w="660" w:type="dxa"/>
            <w:noWrap w:val="0"/>
            <w:vAlign w:val="center"/>
          </w:tcPr>
          <w:p w14:paraId="2218E246">
            <w:pPr>
              <w:widowControl/>
              <w:spacing w:after="160" w:line="360" w:lineRule="atLeast"/>
              <w:ind w:firstLine="411" w:firstLineChars="196"/>
              <w:jc w:val="left"/>
              <w:rPr>
                <w:rFonts w:ascii="宋体" w:hAnsi="宋体"/>
                <w:szCs w:val="21"/>
              </w:rPr>
            </w:pPr>
          </w:p>
        </w:tc>
        <w:tc>
          <w:tcPr>
            <w:tcW w:w="1140" w:type="dxa"/>
            <w:noWrap w:val="0"/>
            <w:vAlign w:val="center"/>
          </w:tcPr>
          <w:p w14:paraId="246F9E8A">
            <w:pPr>
              <w:widowControl/>
              <w:spacing w:after="160" w:line="360" w:lineRule="atLeast"/>
              <w:ind w:firstLine="411" w:firstLineChars="196"/>
              <w:jc w:val="left"/>
              <w:rPr>
                <w:rFonts w:ascii="宋体" w:hAnsi="宋体"/>
                <w:szCs w:val="21"/>
              </w:rPr>
            </w:pPr>
          </w:p>
        </w:tc>
        <w:tc>
          <w:tcPr>
            <w:tcW w:w="1275" w:type="dxa"/>
            <w:noWrap w:val="0"/>
            <w:vAlign w:val="center"/>
          </w:tcPr>
          <w:p w14:paraId="10F8117C">
            <w:pPr>
              <w:widowControl/>
              <w:spacing w:after="160" w:line="360" w:lineRule="atLeast"/>
              <w:ind w:firstLine="411" w:firstLineChars="196"/>
              <w:jc w:val="left"/>
              <w:rPr>
                <w:rFonts w:ascii="宋体" w:hAnsi="宋体"/>
                <w:szCs w:val="21"/>
              </w:rPr>
            </w:pPr>
          </w:p>
        </w:tc>
        <w:tc>
          <w:tcPr>
            <w:tcW w:w="1241" w:type="dxa"/>
            <w:noWrap w:val="0"/>
            <w:vAlign w:val="center"/>
          </w:tcPr>
          <w:p w14:paraId="3D49FDF0">
            <w:pPr>
              <w:widowControl/>
              <w:spacing w:after="160" w:line="360" w:lineRule="atLeast"/>
              <w:ind w:firstLine="411" w:firstLineChars="196"/>
              <w:jc w:val="left"/>
              <w:rPr>
                <w:rFonts w:ascii="宋体" w:hAnsi="宋体"/>
                <w:szCs w:val="21"/>
              </w:rPr>
            </w:pPr>
          </w:p>
        </w:tc>
        <w:tc>
          <w:tcPr>
            <w:tcW w:w="902" w:type="dxa"/>
            <w:noWrap w:val="0"/>
            <w:vAlign w:val="center"/>
          </w:tcPr>
          <w:p w14:paraId="53ABC688">
            <w:pPr>
              <w:widowControl/>
              <w:spacing w:after="160" w:line="360" w:lineRule="atLeast"/>
              <w:ind w:firstLine="411" w:firstLineChars="196"/>
              <w:jc w:val="left"/>
              <w:rPr>
                <w:rFonts w:ascii="宋体" w:hAnsi="宋体"/>
                <w:szCs w:val="21"/>
              </w:rPr>
            </w:pPr>
          </w:p>
        </w:tc>
      </w:tr>
      <w:tr w14:paraId="6855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noWrap w:val="0"/>
            <w:vAlign w:val="top"/>
          </w:tcPr>
          <w:p w14:paraId="73E77805">
            <w:pPr>
              <w:widowControl/>
              <w:spacing w:after="160" w:line="360" w:lineRule="atLeast"/>
              <w:jc w:val="left"/>
              <w:rPr>
                <w:rFonts w:ascii="宋体" w:hAnsi="宋体"/>
                <w:szCs w:val="21"/>
              </w:rPr>
            </w:pPr>
          </w:p>
        </w:tc>
        <w:tc>
          <w:tcPr>
            <w:tcW w:w="8508" w:type="dxa"/>
            <w:gridSpan w:val="7"/>
            <w:tcBorders>
              <w:left w:val="single" w:color="auto" w:sz="4" w:space="0"/>
              <w:bottom w:val="single" w:color="auto" w:sz="4" w:space="0"/>
            </w:tcBorders>
            <w:noWrap w:val="0"/>
            <w:vAlign w:val="top"/>
          </w:tcPr>
          <w:p w14:paraId="2DBD553C">
            <w:pPr>
              <w:widowControl/>
              <w:spacing w:after="160" w:line="360" w:lineRule="atLeast"/>
              <w:jc w:val="left"/>
              <w:rPr>
                <w:rFonts w:ascii="宋体" w:hAnsi="宋体"/>
                <w:szCs w:val="21"/>
              </w:rPr>
            </w:pPr>
            <w:r>
              <w:rPr>
                <w:rFonts w:hint="eastAsia" w:ascii="宋体" w:hAnsi="宋体"/>
                <w:szCs w:val="21"/>
              </w:rPr>
              <w:t>报价合计（元）：          大写：</w:t>
            </w:r>
          </w:p>
        </w:tc>
      </w:tr>
    </w:tbl>
    <w:p w14:paraId="433403D1">
      <w:pPr>
        <w:spacing w:line="360" w:lineRule="auto"/>
        <w:jc w:val="left"/>
        <w:rPr>
          <w:rFonts w:ascii="宋体" w:hAnsi="宋体" w:cs="宋体"/>
          <w:sz w:val="24"/>
          <w:szCs w:val="24"/>
        </w:rPr>
      </w:pPr>
    </w:p>
    <w:p w14:paraId="5C009E80">
      <w:pPr>
        <w:spacing w:line="360" w:lineRule="auto"/>
        <w:rPr>
          <w:rFonts w:hint="eastAsia" w:ascii="宋体" w:hAnsi="宋体" w:cs="宋体"/>
          <w:sz w:val="24"/>
          <w:szCs w:val="24"/>
        </w:rPr>
      </w:pPr>
      <w:r>
        <w:rPr>
          <w:rFonts w:ascii="宋体" w:hAnsi="宋体" w:cs="宋体"/>
          <w:sz w:val="24"/>
          <w:szCs w:val="24"/>
        </w:rPr>
        <w:t xml:space="preserve">注：1. </w:t>
      </w:r>
      <w:r>
        <w:rPr>
          <w:rFonts w:hint="eastAsia" w:ascii="宋体" w:hAnsi="宋体" w:cs="宋体"/>
          <w:sz w:val="24"/>
          <w:szCs w:val="24"/>
        </w:rPr>
        <w:t>以上报价是最终用户验收合格后的总价，是响应采购项目要求的全部工作内容的体现，包括设备运输、保险、代理、安装调试、培训、税费和</w:t>
      </w:r>
      <w:r>
        <w:rPr>
          <w:rFonts w:hint="eastAsia" w:ascii="宋体" w:hAnsi="宋体" w:cs="宋体"/>
          <w:sz w:val="24"/>
          <w:szCs w:val="24"/>
          <w:lang w:eastAsia="zh-CN"/>
        </w:rPr>
        <w:t>比选</w:t>
      </w:r>
      <w:r>
        <w:rPr>
          <w:rFonts w:hint="eastAsia" w:ascii="宋体" w:hAnsi="宋体" w:cs="宋体"/>
          <w:sz w:val="24"/>
          <w:szCs w:val="24"/>
        </w:rPr>
        <w:t>文件规定的其它费用。</w:t>
      </w:r>
    </w:p>
    <w:p w14:paraId="32796816">
      <w:pPr>
        <w:spacing w:line="360" w:lineRule="auto"/>
        <w:jc w:val="left"/>
        <w:rPr>
          <w:rFonts w:ascii="宋体" w:hAnsi="宋体" w:cs="宋体"/>
          <w:sz w:val="24"/>
          <w:szCs w:val="24"/>
        </w:rPr>
      </w:pPr>
    </w:p>
    <w:p w14:paraId="7A96A3AC">
      <w:pPr>
        <w:spacing w:line="360" w:lineRule="auto"/>
        <w:jc w:val="left"/>
        <w:rPr>
          <w:rFonts w:ascii="宋体" w:hAnsi="宋体" w:cs="宋体"/>
          <w:sz w:val="24"/>
          <w:szCs w:val="24"/>
        </w:rPr>
      </w:pPr>
      <w:r>
        <w:rPr>
          <w:rFonts w:ascii="宋体" w:hAnsi="宋体" w:cs="宋体"/>
          <w:sz w:val="24"/>
          <w:szCs w:val="24"/>
        </w:rPr>
        <w:t>供应商名称：（盖章）</w:t>
      </w:r>
    </w:p>
    <w:p w14:paraId="200DF6E4">
      <w:pPr>
        <w:spacing w:line="360" w:lineRule="auto"/>
        <w:jc w:val="left"/>
        <w:rPr>
          <w:rFonts w:ascii="宋体" w:hAnsi="宋体" w:cs="宋体"/>
          <w:sz w:val="24"/>
          <w:szCs w:val="24"/>
        </w:rPr>
      </w:pPr>
      <w:r>
        <w:rPr>
          <w:rFonts w:ascii="宋体" w:hAnsi="宋体" w:cs="宋体"/>
          <w:sz w:val="24"/>
          <w:szCs w:val="24"/>
        </w:rPr>
        <w:t>法定代表人或授权代表（签字）：</w:t>
      </w:r>
    </w:p>
    <w:p w14:paraId="3D675645">
      <w:pPr>
        <w:spacing w:line="360" w:lineRule="auto"/>
        <w:jc w:val="left"/>
        <w:rPr>
          <w:rFonts w:ascii="宋体" w:hAnsi="宋体" w:cs="宋体"/>
          <w:sz w:val="24"/>
          <w:szCs w:val="24"/>
        </w:rPr>
      </w:pPr>
      <w:r>
        <w:rPr>
          <w:rFonts w:ascii="宋体" w:hAnsi="宋体" w:cs="宋体"/>
          <w:sz w:val="24"/>
          <w:szCs w:val="24"/>
        </w:rPr>
        <w:t>日期：</w:t>
      </w:r>
      <w:r>
        <w:rPr>
          <w:rFonts w:hint="eastAsia" w:ascii="宋体" w:hAnsi="宋体" w:cs="宋体"/>
          <w:sz w:val="24"/>
          <w:szCs w:val="24"/>
        </w:rPr>
        <w:t xml:space="preserve"> </w:t>
      </w:r>
      <w:r>
        <w:rPr>
          <w:rFonts w:ascii="宋体" w:hAnsi="宋体" w:cs="宋体"/>
          <w:sz w:val="24"/>
          <w:szCs w:val="24"/>
        </w:rPr>
        <w:t xml:space="preserve">   年</w:t>
      </w:r>
      <w:r>
        <w:rPr>
          <w:rFonts w:hint="eastAsia" w:ascii="宋体" w:hAnsi="宋体" w:cs="宋体"/>
          <w:sz w:val="24"/>
          <w:szCs w:val="24"/>
        </w:rPr>
        <w:t xml:space="preserve"> </w:t>
      </w:r>
      <w:r>
        <w:rPr>
          <w:rFonts w:ascii="宋体" w:hAnsi="宋体" w:cs="宋体"/>
          <w:sz w:val="24"/>
          <w:szCs w:val="24"/>
        </w:rPr>
        <w:t xml:space="preserve"> 月</w:t>
      </w:r>
      <w:r>
        <w:rPr>
          <w:rFonts w:hint="eastAsia" w:ascii="宋体" w:hAnsi="宋体" w:cs="宋体"/>
          <w:sz w:val="24"/>
          <w:szCs w:val="24"/>
        </w:rPr>
        <w:t xml:space="preserve"> </w:t>
      </w:r>
      <w:r>
        <w:rPr>
          <w:rFonts w:ascii="宋体" w:hAnsi="宋体" w:cs="宋体"/>
          <w:sz w:val="24"/>
          <w:szCs w:val="24"/>
        </w:rPr>
        <w:t xml:space="preserve"> 日</w:t>
      </w:r>
    </w:p>
    <w:p w14:paraId="21A74803">
      <w:pPr>
        <w:pStyle w:val="4"/>
        <w:tabs>
          <w:tab w:val="left" w:pos="720"/>
        </w:tabs>
        <w:jc w:val="center"/>
        <w:rPr>
          <w:rFonts w:hint="eastAsia" w:ascii="宋体" w:cs="宋体"/>
          <w:bCs w:val="0"/>
          <w:lang w:val="en-US" w:eastAsia="zh-CN"/>
        </w:rPr>
      </w:pPr>
    </w:p>
    <w:p w14:paraId="2FB6F0E2">
      <w:pPr>
        <w:pStyle w:val="4"/>
        <w:tabs>
          <w:tab w:val="left" w:pos="720"/>
        </w:tabs>
        <w:jc w:val="both"/>
        <w:rPr>
          <w:rFonts w:hint="eastAsia" w:ascii="宋体" w:cs="宋体"/>
          <w:bCs w:val="0"/>
          <w:lang w:val="en-US" w:eastAsia="zh-CN"/>
        </w:rPr>
      </w:pPr>
    </w:p>
    <w:p w14:paraId="759A0DCE">
      <w:pPr>
        <w:rPr>
          <w:rFonts w:hint="eastAsia"/>
          <w:lang w:val="en-US" w:eastAsia="zh-CN"/>
        </w:rPr>
      </w:pPr>
    </w:p>
    <w:p w14:paraId="2735C982">
      <w:pPr>
        <w:pStyle w:val="4"/>
        <w:tabs>
          <w:tab w:val="left" w:pos="720"/>
        </w:tabs>
        <w:jc w:val="center"/>
        <w:rPr>
          <w:rFonts w:hint="eastAsia" w:ascii="宋体" w:cs="宋体"/>
          <w:bCs w:val="0"/>
          <w:lang w:val="en-US" w:eastAsia="zh-CN"/>
        </w:rPr>
      </w:pPr>
    </w:p>
    <w:p w14:paraId="25ABDB72">
      <w:pPr>
        <w:pStyle w:val="4"/>
        <w:tabs>
          <w:tab w:val="left" w:pos="720"/>
        </w:tabs>
        <w:jc w:val="center"/>
        <w:rPr>
          <w:rFonts w:hint="eastAsia" w:ascii="宋体" w:cs="宋体"/>
          <w:bCs w:val="0"/>
          <w:lang w:val="en-US" w:eastAsia="zh-CN"/>
        </w:rPr>
      </w:pPr>
      <w:r>
        <w:rPr>
          <w:rFonts w:hint="eastAsia" w:ascii="宋体" w:cs="宋体"/>
          <w:bCs w:val="0"/>
          <w:lang w:val="en-US" w:eastAsia="zh-CN"/>
        </w:rPr>
        <w:t>承诺函</w:t>
      </w:r>
    </w:p>
    <w:p w14:paraId="726B88C3">
      <w:pPr>
        <w:spacing w:before="80" w:after="80" w:line="360" w:lineRule="auto"/>
        <w:rPr>
          <w:rFonts w:ascii="宋体" w:hAnsi="宋体"/>
          <w:sz w:val="24"/>
          <w:szCs w:val="24"/>
        </w:rPr>
      </w:pPr>
      <w:r>
        <w:rPr>
          <w:rFonts w:ascii="宋体" w:hAnsi="宋体" w:cs="宋体"/>
          <w:sz w:val="24"/>
          <w:szCs w:val="24"/>
        </w:rPr>
        <w:t>致</w:t>
      </w:r>
      <w:r>
        <w:rPr>
          <w:rFonts w:hint="eastAsia" w:ascii="宋体" w:hAnsi="宋体" w:cs="宋体"/>
          <w:sz w:val="24"/>
          <w:szCs w:val="24"/>
          <w:u w:val="single"/>
          <w:lang w:eastAsia="zh-CN"/>
        </w:rPr>
        <w:t>阿坝州林业中心医院</w:t>
      </w:r>
      <w:r>
        <w:rPr>
          <w:rFonts w:ascii="宋体" w:hAnsi="宋体" w:cs="宋体"/>
          <w:sz w:val="24"/>
          <w:szCs w:val="24"/>
        </w:rPr>
        <w:t>：</w:t>
      </w:r>
    </w:p>
    <w:p w14:paraId="7A8D5CF1">
      <w:pPr>
        <w:spacing w:before="80" w:after="80" w:line="360" w:lineRule="auto"/>
        <w:ind w:firstLine="480" w:firstLineChars="200"/>
        <w:rPr>
          <w:rFonts w:ascii="宋体" w:hAnsi="宋体"/>
          <w:sz w:val="24"/>
          <w:szCs w:val="24"/>
        </w:rPr>
      </w:pPr>
      <w:r>
        <w:rPr>
          <w:rFonts w:ascii="宋体" w:hAnsi="宋体" w:cs="宋体"/>
          <w:sz w:val="24"/>
          <w:szCs w:val="24"/>
        </w:rPr>
        <w:t>本公司（公司名称）参加（项目名称）的采购活动，特别针对以下条款，郑重承诺：</w:t>
      </w:r>
    </w:p>
    <w:p w14:paraId="7C7A0808">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w:t>
      </w:r>
    </w:p>
    <w:p w14:paraId="2700F6BE">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332D5BC8">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3、具有履行合同所必须的设备和专业技术能力；</w:t>
      </w:r>
    </w:p>
    <w:p w14:paraId="6984EB89">
      <w:pPr>
        <w:spacing w:before="80" w:after="80" w:line="360" w:lineRule="auto"/>
        <w:ind w:firstLine="480" w:firstLineChars="200"/>
        <w:rPr>
          <w:rFonts w:ascii="宋体" w:hAnsi="宋体" w:cs="宋体"/>
          <w:sz w:val="24"/>
          <w:szCs w:val="24"/>
        </w:rPr>
      </w:pPr>
      <w:r>
        <w:rPr>
          <w:rFonts w:hint="eastAsia" w:ascii="宋体" w:hAnsi="宋体" w:cs="宋体"/>
          <w:sz w:val="24"/>
          <w:szCs w:val="24"/>
        </w:rPr>
        <w:t>4、具有依法缴纳税收和社会保障资金的良好记录；</w:t>
      </w:r>
    </w:p>
    <w:p w14:paraId="5DE0F911">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5、参加本次采购活动前三年内，在经营活动中没有重大违法记录；</w:t>
      </w:r>
    </w:p>
    <w:p w14:paraId="34CEB4BA">
      <w:pPr>
        <w:spacing w:before="80" w:after="80" w:line="360" w:lineRule="auto"/>
        <w:ind w:firstLine="480" w:firstLineChars="200"/>
        <w:rPr>
          <w:rFonts w:ascii="宋体" w:hAnsi="宋体" w:cs="宋体"/>
          <w:sz w:val="24"/>
          <w:szCs w:val="24"/>
        </w:rPr>
      </w:pPr>
      <w:r>
        <w:rPr>
          <w:rFonts w:hint="eastAsia" w:ascii="宋体" w:hAnsi="宋体" w:cs="宋体"/>
          <w:sz w:val="24"/>
          <w:szCs w:val="24"/>
        </w:rPr>
        <w:t>6、供应商还符合法律、行政法规规定的其他强制性条件；</w:t>
      </w:r>
    </w:p>
    <w:p w14:paraId="6A016710">
      <w:pPr>
        <w:spacing w:before="80" w:after="80" w:line="360" w:lineRule="auto"/>
        <w:ind w:firstLine="480" w:firstLineChars="200"/>
        <w:rPr>
          <w:rFonts w:ascii="宋体" w:hAnsi="宋体" w:cs="宋体"/>
          <w:sz w:val="24"/>
          <w:szCs w:val="24"/>
        </w:rPr>
      </w:pPr>
    </w:p>
    <w:p w14:paraId="0B359DB9">
      <w:pPr>
        <w:spacing w:before="80" w:after="80" w:line="360" w:lineRule="auto"/>
        <w:ind w:firstLine="480" w:firstLineChars="200"/>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本单位对上述承诺的内容事项真实性负责。如经查实上述承诺的内容事项存在虚假，我单位愿意接受以提供虚假材料谋取成交追究法律责任。</w:t>
      </w:r>
    </w:p>
    <w:p w14:paraId="2113CFDB">
      <w:pPr>
        <w:spacing w:line="360" w:lineRule="auto"/>
        <w:ind w:firstLine="848"/>
        <w:rPr>
          <w:rFonts w:ascii="宋体" w:hAnsi="宋体"/>
          <w:sz w:val="24"/>
          <w:szCs w:val="24"/>
        </w:rPr>
      </w:pPr>
    </w:p>
    <w:p w14:paraId="512506AE">
      <w:pPr>
        <w:spacing w:line="360" w:lineRule="auto"/>
        <w:ind w:firstLine="280"/>
        <w:rPr>
          <w:rFonts w:ascii="宋体" w:hAnsi="宋体"/>
          <w:sz w:val="24"/>
          <w:szCs w:val="24"/>
        </w:rPr>
      </w:pPr>
      <w:r>
        <w:rPr>
          <w:rFonts w:ascii="宋体" w:hAnsi="宋体" w:cs="宋体"/>
          <w:sz w:val="24"/>
          <w:szCs w:val="24"/>
        </w:rPr>
        <w:t>如违反以上承诺，本公司愿承担一切法律责任。</w:t>
      </w:r>
    </w:p>
    <w:p w14:paraId="34F03D7B">
      <w:pPr>
        <w:spacing w:line="360" w:lineRule="auto"/>
        <w:ind w:firstLine="280"/>
        <w:rPr>
          <w:rFonts w:ascii="宋体" w:hAnsi="宋体"/>
          <w:sz w:val="24"/>
          <w:szCs w:val="24"/>
        </w:rPr>
      </w:pPr>
    </w:p>
    <w:p w14:paraId="63C5F979">
      <w:pPr>
        <w:spacing w:line="360" w:lineRule="auto"/>
        <w:ind w:firstLine="280"/>
        <w:rPr>
          <w:rFonts w:ascii="宋体" w:hAnsi="宋体"/>
          <w:sz w:val="24"/>
          <w:szCs w:val="24"/>
        </w:rPr>
      </w:pPr>
      <w:r>
        <w:rPr>
          <w:rFonts w:ascii="宋体" w:hAnsi="宋体" w:cs="宋体"/>
          <w:sz w:val="24"/>
          <w:szCs w:val="24"/>
        </w:rPr>
        <w:t>供应商名称：</w:t>
      </w:r>
      <w:r>
        <w:rPr>
          <w:rFonts w:ascii="宋体" w:hAnsi="宋体" w:cs="宋体"/>
          <w:sz w:val="24"/>
          <w:szCs w:val="24"/>
          <w:u w:val="single"/>
        </w:rPr>
        <w:t>（盖章）</w:t>
      </w:r>
    </w:p>
    <w:p w14:paraId="216EEE74">
      <w:pPr>
        <w:spacing w:line="360" w:lineRule="auto"/>
        <w:ind w:firstLine="280"/>
        <w:rPr>
          <w:rFonts w:ascii="宋体" w:hAnsi="宋体"/>
          <w:sz w:val="24"/>
          <w:szCs w:val="24"/>
        </w:rPr>
      </w:pPr>
      <w:r>
        <w:rPr>
          <w:rFonts w:ascii="宋体" w:hAnsi="宋体" w:cs="宋体"/>
          <w:sz w:val="24"/>
          <w:szCs w:val="24"/>
        </w:rPr>
        <w:t>法定代表人或授权代表（签字）：</w:t>
      </w:r>
    </w:p>
    <w:p w14:paraId="5A8F85D5">
      <w:pPr>
        <w:spacing w:line="360" w:lineRule="auto"/>
        <w:ind w:firstLine="280"/>
        <w:rPr>
          <w:rFonts w:ascii="宋体" w:hAnsi="宋体"/>
          <w:sz w:val="24"/>
          <w:szCs w:val="24"/>
        </w:rPr>
      </w:pP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14:paraId="371BFF9C">
      <w:pPr>
        <w:spacing w:line="360" w:lineRule="auto"/>
        <w:jc w:val="left"/>
        <w:rPr>
          <w:rFonts w:ascii="宋体" w:hAnsi="宋体"/>
          <w:sz w:val="24"/>
          <w:szCs w:val="24"/>
        </w:rPr>
      </w:pPr>
    </w:p>
    <w:p w14:paraId="0BBC74DC">
      <w:pPr>
        <w:spacing w:line="360" w:lineRule="auto"/>
        <w:ind w:firstLine="280"/>
        <w:rPr>
          <w:rFonts w:ascii="宋体" w:hAnsi="宋体"/>
          <w:sz w:val="24"/>
          <w:szCs w:val="24"/>
        </w:rPr>
      </w:pPr>
      <w:r>
        <w:rPr>
          <w:rFonts w:ascii="宋体" w:hAnsi="宋体" w:cs="宋体"/>
          <w:sz w:val="24"/>
          <w:szCs w:val="24"/>
        </w:rPr>
        <w:t>注：</w:t>
      </w:r>
      <w:r>
        <w:rPr>
          <w:rFonts w:ascii="宋体" w:hAnsi="宋体"/>
          <w:sz w:val="24"/>
          <w:szCs w:val="24"/>
        </w:rPr>
        <w:t>1.</w:t>
      </w:r>
      <w:r>
        <w:rPr>
          <w:rFonts w:ascii="宋体" w:hAnsi="宋体" w:cs="宋体"/>
          <w:sz w:val="24"/>
          <w:szCs w:val="24"/>
        </w:rPr>
        <w:t>可自行提供具有有效签字和盖章的格式，但承诺函的内容至少应该包含本格式中涉及的承诺内容。</w:t>
      </w:r>
    </w:p>
    <w:p w14:paraId="288EEAF3">
      <w:pPr>
        <w:spacing w:line="360" w:lineRule="auto"/>
        <w:ind w:firstLine="280"/>
        <w:rPr>
          <w:rFonts w:ascii="宋体" w:hAnsi="宋体" w:cs="Cambria"/>
          <w:b/>
          <w:sz w:val="32"/>
        </w:rPr>
      </w:pPr>
      <w:r>
        <w:rPr>
          <w:rFonts w:ascii="宋体" w:hAnsi="宋体" w:cs="Cambria"/>
          <w:b/>
          <w:sz w:val="32"/>
        </w:rPr>
        <w:t xml:space="preserve"> </w:t>
      </w:r>
    </w:p>
    <w:p w14:paraId="57E90B28">
      <w:pPr>
        <w:pStyle w:val="2"/>
      </w:pPr>
    </w:p>
    <w:p w14:paraId="3A9F06C4">
      <w:pPr>
        <w:pStyle w:val="4"/>
        <w:tabs>
          <w:tab w:val="left" w:pos="720"/>
        </w:tabs>
        <w:jc w:val="center"/>
        <w:rPr>
          <w:rFonts w:ascii="宋体" w:cs="宋体"/>
          <w:bCs w:val="0"/>
        </w:rPr>
      </w:pPr>
      <w:r>
        <w:rPr>
          <w:rFonts w:hint="eastAsia" w:ascii="宋体" w:cs="宋体"/>
          <w:bCs w:val="0"/>
        </w:rPr>
        <w:t>在中华人民共和国境内依法注册的法人或者其他组织</w:t>
      </w:r>
      <w:r>
        <w:rPr>
          <w:rFonts w:ascii="宋体" w:cs="宋体"/>
          <w:bCs w:val="0"/>
        </w:rPr>
        <w:t>的证明材料</w:t>
      </w:r>
    </w:p>
    <w:p w14:paraId="33525EBA">
      <w:pPr>
        <w:jc w:val="center"/>
        <w:rPr>
          <w:rFonts w:ascii="宋体" w:hAnsi="宋体" w:cs="Cambria"/>
          <w:b/>
          <w:sz w:val="32"/>
        </w:rPr>
      </w:pPr>
      <w:r>
        <w:rPr>
          <w:rFonts w:hint="eastAsia" w:ascii="宋体" w:hAnsi="宋体"/>
          <w:b/>
          <w:bCs/>
          <w:sz w:val="24"/>
          <w:szCs w:val="28"/>
        </w:rPr>
        <w:t>（如：营业执照等）</w:t>
      </w:r>
    </w:p>
    <w:p w14:paraId="65F87D1F">
      <w:pPr>
        <w:pStyle w:val="2"/>
      </w:pPr>
    </w:p>
    <w:p w14:paraId="6A1A5AD3">
      <w:pPr>
        <w:pStyle w:val="4"/>
        <w:tabs>
          <w:tab w:val="left" w:pos="720"/>
        </w:tabs>
        <w:jc w:val="center"/>
        <w:rPr>
          <w:rFonts w:ascii="宋体" w:cs="宋体"/>
          <w:bCs w:val="0"/>
        </w:rPr>
      </w:pPr>
      <w:r>
        <w:rPr>
          <w:rFonts w:hint="eastAsia" w:ascii="宋体" w:cs="宋体"/>
          <w:bCs w:val="0"/>
        </w:rPr>
        <w:t>商务要求</w:t>
      </w:r>
      <w:r>
        <w:rPr>
          <w:rFonts w:ascii="宋体" w:cs="宋体"/>
          <w:bCs w:val="0"/>
        </w:rPr>
        <w:t>应答表</w:t>
      </w:r>
    </w:p>
    <w:p w14:paraId="1FB44383">
      <w:pPr>
        <w:spacing w:line="400" w:lineRule="auto"/>
        <w:jc w:val="center"/>
        <w:rPr>
          <w:rFonts w:ascii="宋体" w:hAnsi="宋体" w:cs="仿宋"/>
          <w:b/>
          <w:sz w:val="28"/>
        </w:rPr>
      </w:pPr>
    </w:p>
    <w:p w14:paraId="35E79FD9">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lang w:eastAsia="zh-CN"/>
        </w:rPr>
        <w:t>项目名称</w:t>
      </w:r>
      <w:r>
        <w:rPr>
          <w:rFonts w:ascii="宋体" w:hAnsi="宋体" w:cs="宋体"/>
          <w:sz w:val="24"/>
          <w:szCs w:val="24"/>
        </w:rPr>
        <w:t>：</w:t>
      </w:r>
    </w:p>
    <w:tbl>
      <w:tblPr>
        <w:tblStyle w:val="9"/>
        <w:tblW w:w="0" w:type="auto"/>
        <w:tblInd w:w="0" w:type="dxa"/>
        <w:tblLayout w:type="fixed"/>
        <w:tblCellMar>
          <w:top w:w="0" w:type="dxa"/>
          <w:left w:w="10" w:type="dxa"/>
          <w:bottom w:w="0" w:type="dxa"/>
          <w:right w:w="10" w:type="dxa"/>
        </w:tblCellMar>
      </w:tblPr>
      <w:tblGrid>
        <w:gridCol w:w="1671"/>
        <w:gridCol w:w="4639"/>
        <w:gridCol w:w="3652"/>
      </w:tblGrid>
      <w:tr w14:paraId="1FCB29E4">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989B6BD">
            <w:pPr>
              <w:spacing w:line="360" w:lineRule="auto"/>
              <w:jc w:val="center"/>
              <w:rPr>
                <w:rFonts w:ascii="宋体" w:hAnsi="宋体" w:cs="宋体"/>
                <w:sz w:val="24"/>
                <w:szCs w:val="21"/>
              </w:rPr>
            </w:pPr>
            <w:r>
              <w:rPr>
                <w:rFonts w:ascii="宋体" w:hAnsi="宋体" w:cs="宋体"/>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C938481">
            <w:pPr>
              <w:spacing w:line="360" w:lineRule="auto"/>
              <w:ind w:firstLine="560"/>
              <w:jc w:val="center"/>
              <w:rPr>
                <w:rFonts w:ascii="宋体" w:hAnsi="宋体" w:cs="宋体"/>
                <w:sz w:val="24"/>
                <w:szCs w:val="21"/>
              </w:rPr>
            </w:pPr>
            <w:r>
              <w:rPr>
                <w:rFonts w:hint="eastAsia" w:ascii="宋体" w:hAnsi="宋体" w:cs="宋体"/>
                <w:sz w:val="24"/>
                <w:szCs w:val="21"/>
                <w:lang w:eastAsia="zh-CN"/>
              </w:rPr>
              <w:t>比选</w:t>
            </w:r>
            <w:r>
              <w:rPr>
                <w:rFonts w:ascii="宋体" w:hAnsi="宋体" w:cs="宋体"/>
                <w:sz w:val="24"/>
                <w:szCs w:val="21"/>
              </w:rPr>
              <w:t>文件要求</w:t>
            </w: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2C05BD7">
            <w:pPr>
              <w:spacing w:line="360" w:lineRule="auto"/>
              <w:jc w:val="center"/>
              <w:rPr>
                <w:rFonts w:ascii="宋体" w:hAnsi="宋体" w:cs="宋体"/>
                <w:sz w:val="24"/>
                <w:szCs w:val="21"/>
              </w:rPr>
            </w:pPr>
            <w:r>
              <w:rPr>
                <w:rFonts w:ascii="宋体" w:hAnsi="宋体" w:cs="宋体"/>
                <w:sz w:val="24"/>
                <w:szCs w:val="21"/>
              </w:rPr>
              <w:t>响应内容</w:t>
            </w:r>
          </w:p>
        </w:tc>
      </w:tr>
      <w:tr w14:paraId="1A1BAB69">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932C4D9">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1241732">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53A93D2">
            <w:pPr>
              <w:spacing w:line="360" w:lineRule="auto"/>
              <w:jc w:val="center"/>
              <w:rPr>
                <w:rFonts w:ascii="宋体" w:hAnsi="宋体" w:cs="宋体"/>
                <w:sz w:val="24"/>
                <w:szCs w:val="21"/>
              </w:rPr>
            </w:pPr>
          </w:p>
        </w:tc>
      </w:tr>
      <w:tr w14:paraId="58AFDD02">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AB6FDC6">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A92B475">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9A3715E">
            <w:pPr>
              <w:spacing w:line="360" w:lineRule="auto"/>
              <w:jc w:val="center"/>
              <w:rPr>
                <w:rFonts w:ascii="宋体" w:hAnsi="宋体" w:cs="宋体"/>
                <w:sz w:val="24"/>
                <w:szCs w:val="21"/>
              </w:rPr>
            </w:pPr>
          </w:p>
        </w:tc>
      </w:tr>
      <w:tr w14:paraId="5ECDB920">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146F325">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8262402">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132C187">
            <w:pPr>
              <w:spacing w:line="360" w:lineRule="auto"/>
              <w:jc w:val="center"/>
              <w:rPr>
                <w:rFonts w:ascii="宋体" w:hAnsi="宋体" w:cs="宋体"/>
                <w:sz w:val="24"/>
                <w:szCs w:val="21"/>
              </w:rPr>
            </w:pPr>
          </w:p>
        </w:tc>
      </w:tr>
      <w:tr w14:paraId="777392C3">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675F19F">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765D35D">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928D2AE">
            <w:pPr>
              <w:spacing w:line="360" w:lineRule="auto"/>
              <w:jc w:val="center"/>
              <w:rPr>
                <w:rFonts w:ascii="宋体" w:hAnsi="宋体" w:cs="宋体"/>
                <w:sz w:val="24"/>
                <w:szCs w:val="21"/>
              </w:rPr>
            </w:pPr>
          </w:p>
        </w:tc>
      </w:tr>
      <w:tr w14:paraId="3F7A6D2D">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814C3E8">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780FE74">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6960EA8">
            <w:pPr>
              <w:spacing w:line="360" w:lineRule="auto"/>
              <w:jc w:val="center"/>
              <w:rPr>
                <w:rFonts w:ascii="宋体" w:hAnsi="宋体" w:cs="宋体"/>
                <w:sz w:val="24"/>
                <w:szCs w:val="21"/>
              </w:rPr>
            </w:pPr>
          </w:p>
        </w:tc>
      </w:tr>
      <w:tr w14:paraId="048CE5D4">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886C5CC">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B36E0C8">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EEB23C1">
            <w:pPr>
              <w:spacing w:line="360" w:lineRule="auto"/>
              <w:jc w:val="center"/>
              <w:rPr>
                <w:rFonts w:ascii="宋体" w:hAnsi="宋体" w:cs="宋体"/>
                <w:sz w:val="24"/>
                <w:szCs w:val="21"/>
              </w:rPr>
            </w:pPr>
          </w:p>
        </w:tc>
      </w:tr>
      <w:tr w14:paraId="2176404F">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9B0A4FD">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F4BB93E">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12E804C">
            <w:pPr>
              <w:spacing w:line="360" w:lineRule="auto"/>
              <w:jc w:val="center"/>
              <w:rPr>
                <w:rFonts w:ascii="宋体" w:hAnsi="宋体" w:cs="宋体"/>
                <w:sz w:val="24"/>
                <w:szCs w:val="21"/>
              </w:rPr>
            </w:pPr>
          </w:p>
        </w:tc>
      </w:tr>
    </w:tbl>
    <w:p w14:paraId="16CC29B8">
      <w:pPr>
        <w:spacing w:before="80" w:after="80" w:line="360" w:lineRule="auto"/>
        <w:ind w:firstLine="480" w:firstLineChars="200"/>
        <w:rPr>
          <w:rFonts w:ascii="宋体" w:hAnsi="宋体" w:cs="宋体"/>
          <w:sz w:val="24"/>
          <w:szCs w:val="24"/>
        </w:rPr>
      </w:pPr>
      <w:r>
        <w:rPr>
          <w:rFonts w:ascii="宋体" w:hAnsi="宋体" w:cs="宋体"/>
          <w:sz w:val="24"/>
          <w:szCs w:val="24"/>
        </w:rPr>
        <w:t>注：供应商必须据实填写，不得虚假应答，否则将取消其</w:t>
      </w:r>
      <w:r>
        <w:rPr>
          <w:rFonts w:hint="eastAsia" w:ascii="宋体" w:hAnsi="宋体" w:cs="宋体"/>
          <w:sz w:val="24"/>
          <w:szCs w:val="24"/>
        </w:rPr>
        <w:t>成交</w:t>
      </w:r>
      <w:r>
        <w:rPr>
          <w:rFonts w:ascii="宋体" w:hAnsi="宋体" w:cs="宋体"/>
          <w:sz w:val="24"/>
          <w:szCs w:val="24"/>
        </w:rPr>
        <w:t>资格。如与</w:t>
      </w:r>
      <w:r>
        <w:rPr>
          <w:rFonts w:hint="eastAsia" w:ascii="宋体" w:hAnsi="宋体" w:cs="宋体"/>
          <w:sz w:val="24"/>
          <w:szCs w:val="24"/>
          <w:lang w:eastAsia="zh-CN"/>
        </w:rPr>
        <w:t>比选</w:t>
      </w:r>
      <w:r>
        <w:rPr>
          <w:rFonts w:ascii="宋体" w:hAnsi="宋体" w:cs="宋体"/>
          <w:sz w:val="24"/>
          <w:szCs w:val="24"/>
        </w:rPr>
        <w:t>文件</w:t>
      </w:r>
      <w:r>
        <w:rPr>
          <w:rFonts w:hint="eastAsia" w:ascii="宋体" w:hAnsi="宋体" w:cs="宋体"/>
          <w:sz w:val="24"/>
          <w:szCs w:val="24"/>
        </w:rPr>
        <w:t>中</w:t>
      </w:r>
      <w:r>
        <w:rPr>
          <w:rFonts w:ascii="宋体" w:hAnsi="宋体" w:cs="宋体"/>
          <w:sz w:val="24"/>
          <w:szCs w:val="24"/>
        </w:rPr>
        <w:t>商务要求的内容有偏离(包括正偏离和负偏离)，请将偏离条款逐条应答。</w:t>
      </w:r>
      <w:r>
        <w:rPr>
          <w:rFonts w:ascii="宋体" w:hAnsi="宋体" w:cs="宋体"/>
          <w:b/>
          <w:bCs/>
          <w:sz w:val="24"/>
          <w:szCs w:val="24"/>
        </w:rPr>
        <w:t>如与</w:t>
      </w:r>
      <w:r>
        <w:rPr>
          <w:rFonts w:hint="eastAsia" w:ascii="宋体" w:hAnsi="宋体" w:cs="宋体"/>
          <w:b/>
          <w:bCs/>
          <w:sz w:val="24"/>
          <w:szCs w:val="24"/>
          <w:lang w:eastAsia="zh-CN"/>
        </w:rPr>
        <w:t>比选</w:t>
      </w:r>
      <w:r>
        <w:rPr>
          <w:rFonts w:ascii="宋体" w:hAnsi="宋体" w:cs="宋体"/>
          <w:b/>
          <w:bCs/>
          <w:sz w:val="24"/>
          <w:szCs w:val="24"/>
        </w:rPr>
        <w:t>文件</w:t>
      </w:r>
      <w:r>
        <w:rPr>
          <w:rFonts w:hint="eastAsia" w:ascii="宋体" w:hAnsi="宋体" w:cs="宋体"/>
          <w:b/>
          <w:bCs/>
          <w:sz w:val="24"/>
          <w:szCs w:val="24"/>
        </w:rPr>
        <w:t>商务要求</w:t>
      </w:r>
      <w:r>
        <w:rPr>
          <w:rFonts w:ascii="宋体" w:hAnsi="宋体" w:cs="宋体"/>
          <w:b/>
          <w:bCs/>
          <w:sz w:val="24"/>
          <w:szCs w:val="24"/>
        </w:rPr>
        <w:t>所有条款无偏离，则无须在此表中应答，视为默认完全响应和接受</w:t>
      </w:r>
      <w:r>
        <w:rPr>
          <w:rFonts w:hint="eastAsia" w:ascii="宋体" w:hAnsi="宋体" w:cs="宋体"/>
          <w:b/>
          <w:bCs/>
          <w:sz w:val="24"/>
          <w:szCs w:val="24"/>
        </w:rPr>
        <w:t>商务要求</w:t>
      </w:r>
      <w:r>
        <w:rPr>
          <w:rFonts w:ascii="宋体" w:hAnsi="宋体" w:cs="宋体"/>
          <w:b/>
          <w:bCs/>
          <w:sz w:val="24"/>
          <w:szCs w:val="24"/>
        </w:rPr>
        <w:t>，供应商不得以未作应答而拒不接受</w:t>
      </w:r>
      <w:r>
        <w:rPr>
          <w:rFonts w:ascii="宋体" w:hAnsi="宋体" w:cs="宋体"/>
          <w:sz w:val="24"/>
          <w:szCs w:val="24"/>
        </w:rPr>
        <w:t>。</w:t>
      </w:r>
    </w:p>
    <w:p w14:paraId="70EBA481">
      <w:pPr>
        <w:spacing w:line="400" w:lineRule="auto"/>
        <w:ind w:firstLine="490"/>
        <w:jc w:val="left"/>
        <w:rPr>
          <w:rFonts w:ascii="宋体" w:hAnsi="宋体" w:cs="仿宋"/>
          <w:sz w:val="28"/>
        </w:rPr>
      </w:pPr>
    </w:p>
    <w:p w14:paraId="584B5A01">
      <w:pPr>
        <w:spacing w:before="80" w:after="80" w:line="360" w:lineRule="auto"/>
        <w:ind w:firstLine="480" w:firstLineChars="200"/>
        <w:rPr>
          <w:rFonts w:ascii="宋体" w:hAnsi="宋体" w:cs="宋体"/>
          <w:sz w:val="24"/>
          <w:szCs w:val="24"/>
        </w:rPr>
      </w:pPr>
      <w:r>
        <w:rPr>
          <w:rFonts w:ascii="宋体" w:hAnsi="宋体" w:cs="宋体"/>
          <w:sz w:val="24"/>
          <w:szCs w:val="24"/>
        </w:rPr>
        <w:t>供应商名称：（盖章）</w:t>
      </w:r>
    </w:p>
    <w:p w14:paraId="01A90524">
      <w:pPr>
        <w:spacing w:before="80" w:after="80" w:line="360" w:lineRule="auto"/>
        <w:ind w:firstLine="480" w:firstLineChars="200"/>
        <w:rPr>
          <w:rFonts w:ascii="宋体" w:hAnsi="宋体" w:cs="宋体"/>
          <w:sz w:val="24"/>
          <w:szCs w:val="24"/>
        </w:rPr>
      </w:pPr>
      <w:r>
        <w:rPr>
          <w:rFonts w:ascii="宋体" w:hAnsi="宋体" w:cs="宋体"/>
          <w:sz w:val="24"/>
          <w:szCs w:val="24"/>
        </w:rPr>
        <w:t>法定代表人或授权代表（签字）：</w:t>
      </w:r>
    </w:p>
    <w:p w14:paraId="752FC287">
      <w:pPr>
        <w:spacing w:before="80" w:after="80" w:line="360" w:lineRule="auto"/>
        <w:ind w:firstLine="480" w:firstLineChars="200"/>
        <w:rPr>
          <w:rFonts w:ascii="宋体" w:hAnsi="宋体" w:cs="宋体"/>
          <w:sz w:val="24"/>
          <w:szCs w:val="24"/>
        </w:rPr>
      </w:pP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14:paraId="1391291E">
      <w:pPr>
        <w:widowControl/>
        <w:jc w:val="left"/>
        <w:rPr>
          <w:rFonts w:ascii="宋体" w:hAnsi="宋体" w:cs="宋体"/>
          <w:sz w:val="24"/>
          <w:szCs w:val="24"/>
        </w:rPr>
      </w:pPr>
      <w:r>
        <w:rPr>
          <w:rFonts w:ascii="宋体" w:hAnsi="宋体" w:cs="宋体"/>
          <w:sz w:val="24"/>
          <w:szCs w:val="24"/>
        </w:rPr>
        <w:br w:type="page"/>
      </w:r>
    </w:p>
    <w:p w14:paraId="416E724B">
      <w:pPr>
        <w:pStyle w:val="4"/>
        <w:tabs>
          <w:tab w:val="left" w:pos="720"/>
        </w:tabs>
        <w:jc w:val="center"/>
        <w:rPr>
          <w:rFonts w:ascii="宋体" w:cs="宋体"/>
          <w:bCs w:val="0"/>
        </w:rPr>
      </w:pPr>
      <w:r>
        <w:rPr>
          <w:rFonts w:hint="eastAsia" w:ascii="宋体" w:cs="宋体"/>
          <w:bCs w:val="0"/>
        </w:rPr>
        <w:t>技术应答表</w:t>
      </w:r>
    </w:p>
    <w:p w14:paraId="56C6F503">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lang w:eastAsia="zh-CN"/>
        </w:rPr>
        <w:t>项目名称</w:t>
      </w:r>
      <w:r>
        <w:rPr>
          <w:rFonts w:ascii="宋体" w:hAnsi="宋体" w:cs="宋体"/>
          <w:sz w:val="24"/>
          <w:szCs w:val="24"/>
        </w:rPr>
        <w:t>：</w:t>
      </w:r>
    </w:p>
    <w:tbl>
      <w:tblPr>
        <w:tblStyle w:val="9"/>
        <w:tblW w:w="0" w:type="auto"/>
        <w:tblInd w:w="0" w:type="dxa"/>
        <w:tblLayout w:type="fixed"/>
        <w:tblCellMar>
          <w:top w:w="0" w:type="dxa"/>
          <w:left w:w="10" w:type="dxa"/>
          <w:bottom w:w="0" w:type="dxa"/>
          <w:right w:w="10" w:type="dxa"/>
        </w:tblCellMar>
      </w:tblPr>
      <w:tblGrid>
        <w:gridCol w:w="1671"/>
        <w:gridCol w:w="4639"/>
        <w:gridCol w:w="3652"/>
      </w:tblGrid>
      <w:tr w14:paraId="0A96C0A0">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46BC39F">
            <w:pPr>
              <w:spacing w:line="360" w:lineRule="auto"/>
              <w:jc w:val="center"/>
              <w:rPr>
                <w:rFonts w:ascii="宋体" w:hAnsi="宋体" w:cs="宋体"/>
                <w:sz w:val="24"/>
                <w:szCs w:val="21"/>
              </w:rPr>
            </w:pPr>
            <w:r>
              <w:rPr>
                <w:rFonts w:ascii="宋体" w:hAnsi="宋体" w:cs="宋体"/>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351EEAC">
            <w:pPr>
              <w:spacing w:line="360" w:lineRule="auto"/>
              <w:ind w:firstLine="560"/>
              <w:jc w:val="center"/>
              <w:rPr>
                <w:rFonts w:ascii="宋体" w:hAnsi="宋体" w:cs="宋体"/>
                <w:sz w:val="24"/>
                <w:szCs w:val="21"/>
              </w:rPr>
            </w:pPr>
            <w:r>
              <w:rPr>
                <w:rFonts w:hint="eastAsia" w:ascii="宋体" w:hAnsi="宋体" w:cs="宋体"/>
                <w:sz w:val="24"/>
                <w:szCs w:val="21"/>
                <w:lang w:eastAsia="zh-CN"/>
              </w:rPr>
              <w:t>比选</w:t>
            </w:r>
            <w:r>
              <w:rPr>
                <w:rFonts w:ascii="宋体" w:hAnsi="宋体" w:cs="宋体"/>
                <w:sz w:val="24"/>
                <w:szCs w:val="21"/>
              </w:rPr>
              <w:t>文件要求</w:t>
            </w: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C8E9192">
            <w:pPr>
              <w:spacing w:line="360" w:lineRule="auto"/>
              <w:jc w:val="center"/>
              <w:rPr>
                <w:rFonts w:ascii="宋体" w:hAnsi="宋体" w:cs="宋体"/>
                <w:sz w:val="24"/>
                <w:szCs w:val="21"/>
              </w:rPr>
            </w:pPr>
            <w:r>
              <w:rPr>
                <w:rFonts w:ascii="宋体" w:hAnsi="宋体" w:cs="宋体"/>
                <w:sz w:val="24"/>
                <w:szCs w:val="21"/>
              </w:rPr>
              <w:t>响应内容</w:t>
            </w:r>
          </w:p>
        </w:tc>
      </w:tr>
      <w:tr w14:paraId="1A0F548F">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BE63A07">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9EE664D">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176CDEB">
            <w:pPr>
              <w:spacing w:line="360" w:lineRule="auto"/>
              <w:jc w:val="center"/>
              <w:rPr>
                <w:rFonts w:ascii="宋体" w:hAnsi="宋体" w:cs="宋体"/>
                <w:sz w:val="24"/>
                <w:szCs w:val="21"/>
              </w:rPr>
            </w:pPr>
          </w:p>
        </w:tc>
      </w:tr>
      <w:tr w14:paraId="3125B023">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8476734">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E39AB10">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224E2AD">
            <w:pPr>
              <w:spacing w:line="360" w:lineRule="auto"/>
              <w:jc w:val="center"/>
              <w:rPr>
                <w:rFonts w:ascii="宋体" w:hAnsi="宋体" w:cs="宋体"/>
                <w:sz w:val="24"/>
                <w:szCs w:val="21"/>
              </w:rPr>
            </w:pPr>
          </w:p>
        </w:tc>
      </w:tr>
      <w:tr w14:paraId="32D732B1">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5BDAA38">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2509C61">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45D4C8C">
            <w:pPr>
              <w:spacing w:line="360" w:lineRule="auto"/>
              <w:jc w:val="center"/>
              <w:rPr>
                <w:rFonts w:ascii="宋体" w:hAnsi="宋体" w:cs="宋体"/>
                <w:sz w:val="24"/>
                <w:szCs w:val="21"/>
              </w:rPr>
            </w:pPr>
          </w:p>
        </w:tc>
      </w:tr>
      <w:tr w14:paraId="78FE1AFE">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ACEA694">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5981B87">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3C5714C">
            <w:pPr>
              <w:spacing w:line="360" w:lineRule="auto"/>
              <w:jc w:val="center"/>
              <w:rPr>
                <w:rFonts w:ascii="宋体" w:hAnsi="宋体" w:cs="宋体"/>
                <w:sz w:val="24"/>
                <w:szCs w:val="21"/>
              </w:rPr>
            </w:pPr>
          </w:p>
        </w:tc>
      </w:tr>
      <w:tr w14:paraId="186E5944">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31B1254">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DF9FF57">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F2A07C5">
            <w:pPr>
              <w:spacing w:line="360" w:lineRule="auto"/>
              <w:jc w:val="center"/>
              <w:rPr>
                <w:rFonts w:ascii="宋体" w:hAnsi="宋体" w:cs="宋体"/>
                <w:sz w:val="24"/>
                <w:szCs w:val="21"/>
              </w:rPr>
            </w:pPr>
          </w:p>
        </w:tc>
      </w:tr>
      <w:tr w14:paraId="3BD6093F">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3D5D7BB">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6A8ED5D">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B2DC309">
            <w:pPr>
              <w:spacing w:line="360" w:lineRule="auto"/>
              <w:jc w:val="center"/>
              <w:rPr>
                <w:rFonts w:ascii="宋体" w:hAnsi="宋体" w:cs="宋体"/>
                <w:sz w:val="24"/>
                <w:szCs w:val="21"/>
              </w:rPr>
            </w:pPr>
          </w:p>
        </w:tc>
      </w:tr>
      <w:tr w14:paraId="10D831A0">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F0E6F5C">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C70E8C8">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E131E04">
            <w:pPr>
              <w:spacing w:line="360" w:lineRule="auto"/>
              <w:jc w:val="center"/>
              <w:rPr>
                <w:rFonts w:ascii="宋体" w:hAnsi="宋体" w:cs="宋体"/>
                <w:sz w:val="24"/>
                <w:szCs w:val="21"/>
              </w:rPr>
            </w:pPr>
          </w:p>
        </w:tc>
      </w:tr>
    </w:tbl>
    <w:p w14:paraId="6007BADC">
      <w:pPr>
        <w:rPr>
          <w:rFonts w:hint="eastAsia" w:ascii="宋体" w:hAnsi="宋体"/>
        </w:rPr>
      </w:pPr>
    </w:p>
    <w:p w14:paraId="223309D9">
      <w:pPr>
        <w:widowControl/>
        <w:spacing w:after="160" w:line="360" w:lineRule="atLeast"/>
        <w:ind w:firstLine="470" w:firstLineChars="196"/>
        <w:jc w:val="left"/>
        <w:rPr>
          <w:rFonts w:ascii="宋体" w:hAnsi="宋体"/>
          <w:sz w:val="24"/>
          <w:szCs w:val="24"/>
        </w:rPr>
      </w:pPr>
      <w:r>
        <w:rPr>
          <w:rFonts w:hint="eastAsia" w:ascii="宋体" w:hAnsi="宋体"/>
          <w:sz w:val="24"/>
          <w:szCs w:val="24"/>
        </w:rPr>
        <w:t>注：</w:t>
      </w:r>
    </w:p>
    <w:p w14:paraId="124469C0">
      <w:pPr>
        <w:widowControl/>
        <w:spacing w:after="160" w:line="360" w:lineRule="atLeast"/>
        <w:ind w:firstLine="470" w:firstLineChars="196"/>
        <w:jc w:val="left"/>
        <w:rPr>
          <w:rFonts w:ascii="宋体" w:hAnsi="宋体"/>
          <w:sz w:val="24"/>
          <w:szCs w:val="24"/>
        </w:rPr>
      </w:pPr>
      <w:r>
        <w:rPr>
          <w:rFonts w:ascii="宋体" w:hAnsi="宋体"/>
          <w:sz w:val="24"/>
          <w:szCs w:val="24"/>
        </w:rPr>
        <w:t xml:space="preserve">1. </w:t>
      </w:r>
      <w:r>
        <w:rPr>
          <w:rFonts w:hint="eastAsia" w:ascii="宋体" w:hAnsi="宋体"/>
          <w:sz w:val="24"/>
          <w:szCs w:val="24"/>
        </w:rPr>
        <w:t>供应商必须把</w:t>
      </w:r>
      <w:r>
        <w:rPr>
          <w:rFonts w:hint="eastAsia" w:ascii="宋体" w:hAnsi="宋体"/>
          <w:sz w:val="24"/>
          <w:szCs w:val="24"/>
          <w:lang w:eastAsia="zh-CN"/>
        </w:rPr>
        <w:t>必须那文件中</w:t>
      </w:r>
      <w:r>
        <w:rPr>
          <w:rFonts w:hint="eastAsia" w:ascii="宋体" w:hAnsi="宋体"/>
          <w:b/>
          <w:bCs/>
          <w:sz w:val="24"/>
          <w:szCs w:val="24"/>
        </w:rPr>
        <w:t>“</w:t>
      </w:r>
      <w:r>
        <w:rPr>
          <w:rFonts w:hint="eastAsia" w:ascii="宋体" w:hAnsi="宋体"/>
          <w:b/>
          <w:bCs/>
          <w:sz w:val="24"/>
          <w:szCs w:val="24"/>
          <w:lang w:eastAsia="zh-CN"/>
        </w:rPr>
        <w:t>技术参数及商务要求</w:t>
      </w:r>
      <w:r>
        <w:rPr>
          <w:rFonts w:hint="eastAsia" w:ascii="宋体" w:hAnsi="宋体"/>
          <w:b/>
          <w:bCs/>
          <w:sz w:val="24"/>
          <w:szCs w:val="24"/>
        </w:rPr>
        <w:t>”</w:t>
      </w:r>
      <w:r>
        <w:rPr>
          <w:rFonts w:hint="eastAsia" w:ascii="宋体" w:hAnsi="宋体"/>
          <w:sz w:val="24"/>
          <w:szCs w:val="24"/>
          <w:lang w:eastAsia="zh-CN"/>
        </w:rPr>
        <w:t>全部</w:t>
      </w:r>
      <w:r>
        <w:rPr>
          <w:rFonts w:hint="eastAsia" w:ascii="宋体" w:hAnsi="宋体"/>
          <w:sz w:val="24"/>
          <w:szCs w:val="24"/>
        </w:rPr>
        <w:t>列入此表。</w:t>
      </w:r>
    </w:p>
    <w:p w14:paraId="1563846B">
      <w:pPr>
        <w:widowControl/>
        <w:spacing w:after="160" w:line="360" w:lineRule="atLeast"/>
        <w:ind w:firstLine="470" w:firstLineChars="196"/>
        <w:jc w:val="left"/>
        <w:rPr>
          <w:rFonts w:ascii="宋体" w:hAnsi="宋体"/>
          <w:sz w:val="24"/>
          <w:szCs w:val="24"/>
        </w:rPr>
      </w:pPr>
      <w:r>
        <w:rPr>
          <w:rFonts w:ascii="宋体" w:hAnsi="宋体"/>
          <w:sz w:val="24"/>
          <w:szCs w:val="24"/>
        </w:rPr>
        <w:t>2．按照</w:t>
      </w:r>
      <w:r>
        <w:rPr>
          <w:rFonts w:hint="eastAsia" w:ascii="宋体" w:hAnsi="宋体"/>
          <w:sz w:val="24"/>
          <w:szCs w:val="24"/>
          <w:lang w:eastAsia="zh-CN"/>
        </w:rPr>
        <w:t>比选</w:t>
      </w:r>
      <w:r>
        <w:rPr>
          <w:rFonts w:hint="eastAsia" w:ascii="宋体" w:hAnsi="宋体"/>
          <w:sz w:val="24"/>
          <w:szCs w:val="24"/>
        </w:rPr>
        <w:t>文件</w:t>
      </w:r>
      <w:r>
        <w:rPr>
          <w:rFonts w:ascii="宋体" w:hAnsi="宋体"/>
          <w:sz w:val="24"/>
          <w:szCs w:val="24"/>
        </w:rPr>
        <w:t>技术要求的顺序逐条对应填写。</w:t>
      </w:r>
    </w:p>
    <w:p w14:paraId="392B6BEE">
      <w:pPr>
        <w:widowControl/>
        <w:spacing w:after="160" w:line="360" w:lineRule="atLeast"/>
        <w:ind w:firstLine="470" w:firstLineChars="196"/>
        <w:jc w:val="left"/>
        <w:rPr>
          <w:rFonts w:ascii="宋体" w:hAnsi="宋体"/>
          <w:sz w:val="24"/>
          <w:szCs w:val="24"/>
        </w:rPr>
      </w:pPr>
      <w:r>
        <w:rPr>
          <w:rFonts w:ascii="宋体" w:hAnsi="宋体"/>
          <w:sz w:val="24"/>
          <w:szCs w:val="24"/>
        </w:rPr>
        <w:t>3．供应商必须据实填写，不得虚假填写，否则将取消其</w:t>
      </w:r>
      <w:r>
        <w:rPr>
          <w:rFonts w:hint="eastAsia" w:ascii="宋体" w:hAnsi="宋体"/>
          <w:sz w:val="24"/>
          <w:szCs w:val="24"/>
        </w:rPr>
        <w:t>中选</w:t>
      </w:r>
      <w:r>
        <w:rPr>
          <w:rFonts w:ascii="宋体" w:hAnsi="宋体"/>
          <w:sz w:val="24"/>
          <w:szCs w:val="24"/>
        </w:rPr>
        <w:t>资格。</w:t>
      </w:r>
    </w:p>
    <w:p w14:paraId="6670833D">
      <w:pPr>
        <w:pStyle w:val="4"/>
        <w:tabs>
          <w:tab w:val="left" w:pos="720"/>
        </w:tabs>
        <w:jc w:val="center"/>
        <w:rPr>
          <w:rFonts w:hint="eastAsia" w:ascii="宋体" w:cs="宋体"/>
          <w:bCs w:val="0"/>
        </w:rPr>
      </w:pPr>
    </w:p>
    <w:p w14:paraId="3988935C">
      <w:pPr>
        <w:pStyle w:val="4"/>
        <w:tabs>
          <w:tab w:val="left" w:pos="720"/>
        </w:tabs>
        <w:jc w:val="center"/>
        <w:rPr>
          <w:rFonts w:hint="eastAsia" w:ascii="宋体" w:cs="宋体"/>
          <w:bCs w:val="0"/>
        </w:rPr>
      </w:pPr>
      <w:r>
        <w:rPr>
          <w:rFonts w:hint="eastAsia" w:ascii="宋体" w:cs="宋体"/>
          <w:bCs w:val="0"/>
        </w:rPr>
        <w:t>供应商认为可提供的其他证明材料</w:t>
      </w:r>
    </w:p>
    <w:p w14:paraId="75A27C4A">
      <w:pPr>
        <w:spacing w:line="360" w:lineRule="auto"/>
        <w:ind w:firstLine="280"/>
        <w:jc w:val="center"/>
        <w:rPr>
          <w:rFonts w:hint="eastAsia" w:ascii="宋体" w:hAnsi="宋体" w:eastAsia="宋体" w:cs="Times New Roman"/>
          <w:kern w:val="2"/>
          <w:sz w:val="24"/>
          <w:szCs w:val="24"/>
          <w:lang w:val="en-US" w:eastAsia="zh-CN" w:bidi="ar-SA"/>
        </w:rPr>
      </w:pPr>
      <w:r>
        <w:rPr>
          <w:rFonts w:ascii="宋体" w:hAnsi="宋体" w:cs="宋体"/>
          <w:sz w:val="28"/>
        </w:rPr>
        <w:t>（格式自拟）</w:t>
      </w:r>
    </w:p>
    <w:p w14:paraId="29D6A7E8">
      <w:pPr>
        <w:pStyle w:val="19"/>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14:paraId="4826DD9D">
      <w:pPr>
        <w:pStyle w:val="5"/>
      </w:pPr>
    </w:p>
    <w:p w14:paraId="479BB726">
      <w:pPr>
        <w:pStyle w:val="5"/>
      </w:pPr>
    </w:p>
    <w:p w14:paraId="74116541">
      <w:pPr>
        <w:pStyle w:val="5"/>
      </w:pPr>
    </w:p>
    <w:p w14:paraId="0E48016B">
      <w:pPr>
        <w:pStyle w:val="5"/>
      </w:pPr>
    </w:p>
    <w:p w14:paraId="120E37AF">
      <w:pPr>
        <w:pStyle w:val="5"/>
      </w:pPr>
    </w:p>
    <w:p w14:paraId="3F7314DC">
      <w:pPr>
        <w:pStyle w:val="5"/>
      </w:pPr>
    </w:p>
    <w:p w14:paraId="7E563CF1">
      <w:pPr>
        <w:pStyle w:val="5"/>
      </w:pPr>
    </w:p>
    <w:p w14:paraId="0ECDA303">
      <w:pPr>
        <w:pStyle w:val="5"/>
      </w:pPr>
    </w:p>
    <w:p w14:paraId="3D3434EA">
      <w:pPr>
        <w:pStyle w:val="5"/>
      </w:pPr>
    </w:p>
    <w:p w14:paraId="6FF8A192">
      <w:pPr>
        <w:pStyle w:val="5"/>
      </w:pPr>
    </w:p>
    <w:p w14:paraId="0018098B">
      <w:pPr>
        <w:pStyle w:val="5"/>
      </w:pPr>
    </w:p>
    <w:p w14:paraId="724DE837">
      <w:pPr>
        <w:spacing w:line="400" w:lineRule="exact"/>
        <w:jc w:val="center"/>
        <w:rPr>
          <w:rFonts w:ascii="黑体" w:hAnsi="黑体" w:eastAsia="黑体"/>
          <w:b/>
          <w:sz w:val="18"/>
          <w:szCs w:val="18"/>
        </w:rPr>
      </w:pPr>
      <w:r>
        <w:rPr>
          <w:rFonts w:hint="eastAsia" w:ascii="黑体" w:hAnsi="黑体" w:eastAsia="黑体"/>
          <w:b/>
          <w:sz w:val="18"/>
          <w:szCs w:val="18"/>
        </w:rPr>
        <w:t>阿坝州林业中心医院·成都市第三人民医院都江堰分院</w:t>
      </w:r>
    </w:p>
    <w:p w14:paraId="1D3C440A">
      <w:pPr>
        <w:spacing w:line="400" w:lineRule="exact"/>
        <w:jc w:val="center"/>
        <w:rPr>
          <w:rFonts w:ascii="黑体" w:hAnsi="黑体" w:eastAsia="黑体"/>
          <w:b/>
          <w:sz w:val="24"/>
          <w:szCs w:val="24"/>
        </w:rPr>
      </w:pPr>
      <w:r>
        <w:rPr>
          <w:rFonts w:hint="eastAsia" w:ascii="黑体" w:hAnsi="黑体" w:eastAsia="黑体"/>
          <w:b/>
          <w:sz w:val="24"/>
          <w:szCs w:val="24"/>
        </w:rPr>
        <w:t>医用</w:t>
      </w:r>
      <w:r>
        <w:rPr>
          <w:rFonts w:hint="eastAsia" w:ascii="黑体" w:hAnsi="黑体" w:eastAsia="黑体"/>
          <w:b/>
          <w:sz w:val="24"/>
          <w:szCs w:val="24"/>
          <w:lang w:eastAsia="zh-CN"/>
        </w:rPr>
        <w:t>设备</w:t>
      </w:r>
      <w:r>
        <w:rPr>
          <w:rFonts w:hint="eastAsia" w:ascii="黑体" w:hAnsi="黑体" w:eastAsia="黑体"/>
          <w:b/>
          <w:sz w:val="24"/>
          <w:szCs w:val="24"/>
        </w:rPr>
        <w:t>（项目）竞价/比选采购综合评分表</w:t>
      </w:r>
    </w:p>
    <w:p w14:paraId="36C9D46B">
      <w:pPr>
        <w:pStyle w:val="5"/>
      </w:pPr>
    </w:p>
    <w:p w14:paraId="62CE4414">
      <w:pPr>
        <w:ind w:firstLine="420" w:firstLineChars="200"/>
      </w:pPr>
    </w:p>
    <w:tbl>
      <w:tblPr>
        <w:tblStyle w:val="9"/>
        <w:tblW w:w="996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479"/>
        <w:gridCol w:w="6951"/>
        <w:gridCol w:w="1106"/>
      </w:tblGrid>
      <w:tr w14:paraId="05A2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1428" w:type="dxa"/>
            <w:vAlign w:val="center"/>
          </w:tcPr>
          <w:p w14:paraId="4BAC926E">
            <w:pPr>
              <w:pStyle w:val="21"/>
              <w:spacing w:line="300" w:lineRule="exact"/>
              <w:jc w:val="center"/>
              <w:rPr>
                <w:color w:val="auto"/>
              </w:rPr>
            </w:pPr>
            <w:r>
              <w:rPr>
                <w:rStyle w:val="12"/>
                <w:rFonts w:hint="eastAsia"/>
                <w:color w:val="auto"/>
              </w:rPr>
              <w:t>评价因素</w:t>
            </w:r>
          </w:p>
        </w:tc>
        <w:tc>
          <w:tcPr>
            <w:tcW w:w="479" w:type="dxa"/>
            <w:vAlign w:val="center"/>
          </w:tcPr>
          <w:p w14:paraId="0D0337B7">
            <w:pPr>
              <w:pStyle w:val="21"/>
              <w:spacing w:line="300" w:lineRule="exact"/>
              <w:jc w:val="center"/>
              <w:rPr>
                <w:color w:val="auto"/>
              </w:rPr>
            </w:pPr>
            <w:r>
              <w:rPr>
                <w:rStyle w:val="12"/>
                <w:rFonts w:hint="eastAsia"/>
                <w:color w:val="auto"/>
              </w:rPr>
              <w:t>分值</w:t>
            </w:r>
            <w:r>
              <w:rPr>
                <w:rStyle w:val="12"/>
                <w:color w:val="auto"/>
              </w:rPr>
              <w:t xml:space="preserve"> </w:t>
            </w:r>
          </w:p>
        </w:tc>
        <w:tc>
          <w:tcPr>
            <w:tcW w:w="6951" w:type="dxa"/>
            <w:vAlign w:val="center"/>
          </w:tcPr>
          <w:p w14:paraId="3A62B9C0">
            <w:pPr>
              <w:pStyle w:val="21"/>
              <w:spacing w:line="300" w:lineRule="exact"/>
              <w:jc w:val="center"/>
              <w:rPr>
                <w:rStyle w:val="12"/>
                <w:color w:val="auto"/>
              </w:rPr>
            </w:pPr>
            <w:r>
              <w:rPr>
                <w:rStyle w:val="12"/>
                <w:rFonts w:hint="eastAsia"/>
                <w:color w:val="auto"/>
              </w:rPr>
              <w:t>评分原则说明</w:t>
            </w:r>
          </w:p>
        </w:tc>
        <w:tc>
          <w:tcPr>
            <w:tcW w:w="1106" w:type="dxa"/>
            <w:vAlign w:val="center"/>
          </w:tcPr>
          <w:p w14:paraId="19D8BF3B">
            <w:pPr>
              <w:pStyle w:val="21"/>
              <w:spacing w:line="300" w:lineRule="exact"/>
              <w:jc w:val="center"/>
              <w:rPr>
                <w:b/>
                <w:color w:val="auto"/>
              </w:rPr>
            </w:pPr>
            <w:r>
              <w:rPr>
                <w:rFonts w:hint="eastAsia"/>
                <w:b/>
                <w:color w:val="auto"/>
              </w:rPr>
              <w:t>备注</w:t>
            </w:r>
          </w:p>
        </w:tc>
      </w:tr>
      <w:tr w14:paraId="6EB9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blCellSpacing w:w="0" w:type="dxa"/>
        </w:trPr>
        <w:tc>
          <w:tcPr>
            <w:tcW w:w="1428" w:type="dxa"/>
            <w:vAlign w:val="center"/>
          </w:tcPr>
          <w:p w14:paraId="35317D7E">
            <w:pPr>
              <w:pStyle w:val="7"/>
              <w:spacing w:line="300" w:lineRule="exact"/>
              <w:jc w:val="center"/>
              <w:rPr>
                <w:rFonts w:eastAsia="宋体"/>
                <w:sz w:val="18"/>
                <w:szCs w:val="18"/>
              </w:rPr>
            </w:pPr>
            <w:r>
              <w:rPr>
                <w:rFonts w:hint="eastAsia" w:ascii="宋体" w:hAnsi="宋体" w:eastAsia="宋体" w:cs="宋体"/>
                <w:sz w:val="18"/>
                <w:szCs w:val="18"/>
              </w:rPr>
              <w:t>报价</w:t>
            </w:r>
          </w:p>
        </w:tc>
        <w:tc>
          <w:tcPr>
            <w:tcW w:w="479" w:type="dxa"/>
            <w:vAlign w:val="center"/>
          </w:tcPr>
          <w:p w14:paraId="65217E55">
            <w:pPr>
              <w:pStyle w:val="21"/>
              <w:spacing w:line="300" w:lineRule="exact"/>
              <w:jc w:val="center"/>
              <w:rPr>
                <w:color w:val="auto"/>
              </w:rPr>
            </w:pPr>
            <w:r>
              <w:rPr>
                <w:rFonts w:hint="eastAsia"/>
                <w:color w:val="auto"/>
                <w:lang w:val="en-US" w:eastAsia="zh-CN"/>
              </w:rPr>
              <w:t>3</w:t>
            </w:r>
            <w:r>
              <w:rPr>
                <w:color w:val="auto"/>
              </w:rPr>
              <w:t>0</w:t>
            </w:r>
          </w:p>
        </w:tc>
        <w:tc>
          <w:tcPr>
            <w:tcW w:w="6951" w:type="dxa"/>
            <w:vAlign w:val="center"/>
          </w:tcPr>
          <w:p w14:paraId="0CE15047">
            <w:pPr>
              <w:widowControl/>
              <w:rPr>
                <w:rFonts w:hAnsi="宋体"/>
                <w:sz w:val="18"/>
                <w:szCs w:val="18"/>
              </w:rPr>
            </w:pPr>
            <w:r>
              <w:rPr>
                <w:rFonts w:hint="eastAsia" w:hAnsi="宋体"/>
                <w:sz w:val="18"/>
                <w:szCs w:val="18"/>
              </w:rPr>
              <w:t>综合评分法中的价格分统一采用低价优先法计算，即满足比选文件要求且投标价格最低的报价为评标基准价，其价格分为满分。其他参选人的价格分统一按照下列公式计算：</w:t>
            </w:r>
          </w:p>
          <w:p w14:paraId="172677A4">
            <w:pPr>
              <w:widowControl/>
              <w:rPr>
                <w:rFonts w:hAnsi="宋体"/>
                <w:sz w:val="18"/>
                <w:szCs w:val="18"/>
              </w:rPr>
            </w:pPr>
            <w:r>
              <w:rPr>
                <w:rFonts w:hint="eastAsia" w:hAnsi="宋体"/>
                <w:sz w:val="18"/>
                <w:szCs w:val="18"/>
              </w:rPr>
              <w:t>报价得分=(评分基准价／参选报价)×100×权重</w:t>
            </w:r>
          </w:p>
        </w:tc>
        <w:tc>
          <w:tcPr>
            <w:tcW w:w="1106" w:type="dxa"/>
            <w:vAlign w:val="center"/>
          </w:tcPr>
          <w:p w14:paraId="4AC769FD">
            <w:pPr>
              <w:pStyle w:val="21"/>
              <w:spacing w:line="300" w:lineRule="exact"/>
              <w:rPr>
                <w:color w:val="auto"/>
              </w:rPr>
            </w:pPr>
          </w:p>
        </w:tc>
      </w:tr>
      <w:tr w14:paraId="7630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428" w:type="dxa"/>
            <w:vAlign w:val="center"/>
          </w:tcPr>
          <w:p w14:paraId="4C5E859C">
            <w:pPr>
              <w:pStyle w:val="7"/>
              <w:spacing w:line="300" w:lineRule="exact"/>
              <w:jc w:val="center"/>
              <w:rPr>
                <w:rFonts w:eastAsia="宋体"/>
                <w:color w:val="auto"/>
                <w:sz w:val="18"/>
                <w:szCs w:val="18"/>
              </w:rPr>
            </w:pPr>
            <w:r>
              <w:rPr>
                <w:rFonts w:hint="eastAsia" w:ascii="宋体" w:hAnsi="宋体" w:eastAsia="宋体" w:cs="宋体"/>
                <w:color w:val="auto"/>
                <w:sz w:val="18"/>
                <w:szCs w:val="18"/>
              </w:rPr>
              <w:t>技术及其他要求</w:t>
            </w:r>
          </w:p>
        </w:tc>
        <w:tc>
          <w:tcPr>
            <w:tcW w:w="479" w:type="dxa"/>
            <w:vAlign w:val="center"/>
          </w:tcPr>
          <w:p w14:paraId="0BFBC757">
            <w:pPr>
              <w:pStyle w:val="21"/>
              <w:spacing w:line="300" w:lineRule="exact"/>
              <w:jc w:val="center"/>
              <w:rPr>
                <w:rFonts w:hint="default" w:eastAsia="宋体"/>
                <w:color w:val="auto"/>
                <w:lang w:val="en-US" w:eastAsia="zh-CN"/>
              </w:rPr>
            </w:pPr>
            <w:r>
              <w:rPr>
                <w:rFonts w:hint="eastAsia"/>
                <w:color w:val="auto"/>
                <w:lang w:val="en-US" w:eastAsia="zh-CN"/>
              </w:rPr>
              <w:t>44</w:t>
            </w:r>
          </w:p>
        </w:tc>
        <w:tc>
          <w:tcPr>
            <w:tcW w:w="6951" w:type="dxa"/>
            <w:vAlign w:val="center"/>
          </w:tcPr>
          <w:p w14:paraId="28595037">
            <w:pPr>
              <w:pStyle w:val="21"/>
              <w:spacing w:line="300" w:lineRule="exact"/>
              <w:rPr>
                <w:color w:val="auto"/>
              </w:rPr>
            </w:pPr>
            <w:r>
              <w:rPr>
                <w:rFonts w:hint="eastAsia" w:ascii="Times New Roman" w:hAnsi="宋体" w:eastAsia="宋体" w:cs="Times New Roman"/>
                <w:color w:val="auto"/>
                <w:lang w:val="en-US" w:eastAsia="zh-CN"/>
              </w:rPr>
              <w:t>非“★”项</w:t>
            </w:r>
            <w:r>
              <w:rPr>
                <w:rFonts w:hint="eastAsia" w:ascii="Times New Roman" w:hAnsi="宋体" w:eastAsia="宋体" w:cs="Times New Roman"/>
                <w:color w:val="auto"/>
              </w:rPr>
              <w:t>技术参数</w:t>
            </w:r>
            <w:r>
              <w:rPr>
                <w:rFonts w:hint="eastAsia" w:ascii="Times New Roman" w:hAnsi="宋体" w:eastAsia="宋体" w:cs="Times New Roman"/>
                <w:color w:val="auto"/>
                <w:lang w:eastAsia="zh-CN"/>
              </w:rPr>
              <w:t>（</w:t>
            </w:r>
            <w:r>
              <w:rPr>
                <w:rFonts w:hint="eastAsia" w:ascii="Times New Roman" w:hAnsi="宋体" w:cs="Times New Roman"/>
                <w:color w:val="auto"/>
                <w:lang w:val="en-US" w:eastAsia="zh-CN"/>
              </w:rPr>
              <w:t>22</w:t>
            </w:r>
            <w:r>
              <w:rPr>
                <w:rFonts w:hint="eastAsia" w:ascii="Times New Roman" w:hAnsi="宋体" w:eastAsia="宋体" w:cs="Times New Roman"/>
                <w:color w:val="auto"/>
                <w:lang w:val="en-US" w:eastAsia="zh-CN"/>
              </w:rPr>
              <w:t>条</w:t>
            </w:r>
            <w:r>
              <w:rPr>
                <w:rFonts w:hint="eastAsia" w:ascii="Times New Roman" w:hAnsi="宋体" w:eastAsia="宋体" w:cs="Times New Roman"/>
                <w:color w:val="auto"/>
                <w:lang w:eastAsia="zh-CN"/>
              </w:rPr>
              <w:t>）</w:t>
            </w:r>
            <w:r>
              <w:rPr>
                <w:rFonts w:hint="eastAsia" w:ascii="Times New Roman" w:hAnsi="宋体" w:eastAsia="宋体" w:cs="Times New Roman"/>
                <w:color w:val="auto"/>
              </w:rPr>
              <w:t>，</w:t>
            </w:r>
            <w:r>
              <w:rPr>
                <w:rFonts w:hint="eastAsia" w:hAnsi="宋体"/>
                <w:color w:val="auto"/>
              </w:rPr>
              <w:t>参数有负偏离的每一项扣</w:t>
            </w:r>
            <w:r>
              <w:rPr>
                <w:rFonts w:hint="eastAsia" w:hAnsi="宋体"/>
                <w:color w:val="auto"/>
                <w:lang w:val="en-US" w:eastAsia="zh-CN"/>
              </w:rPr>
              <w:t>2</w:t>
            </w:r>
            <w:r>
              <w:rPr>
                <w:rFonts w:hint="eastAsia" w:hAnsi="宋体"/>
                <w:color w:val="auto"/>
              </w:rPr>
              <w:t>分，直至此项分值扣完为止。</w:t>
            </w:r>
          </w:p>
        </w:tc>
        <w:tc>
          <w:tcPr>
            <w:tcW w:w="1106" w:type="dxa"/>
            <w:vAlign w:val="center"/>
          </w:tcPr>
          <w:p w14:paraId="14169A61">
            <w:pPr>
              <w:pStyle w:val="21"/>
              <w:spacing w:line="300" w:lineRule="exact"/>
              <w:rPr>
                <w:color w:val="auto"/>
              </w:rPr>
            </w:pPr>
          </w:p>
        </w:tc>
      </w:tr>
      <w:tr w14:paraId="03AF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428" w:type="dxa"/>
            <w:vAlign w:val="center"/>
          </w:tcPr>
          <w:p w14:paraId="7EDF28E4">
            <w:pPr>
              <w:pStyle w:val="21"/>
              <w:spacing w:line="300" w:lineRule="exact"/>
              <w:jc w:val="center"/>
              <w:rPr>
                <w:color w:val="auto"/>
              </w:rPr>
            </w:pPr>
            <w:r>
              <w:rPr>
                <w:rFonts w:hint="eastAsia" w:hAnsi="宋体"/>
                <w:color w:val="auto"/>
              </w:rPr>
              <w:t>项目实施方案</w:t>
            </w:r>
          </w:p>
        </w:tc>
        <w:tc>
          <w:tcPr>
            <w:tcW w:w="479" w:type="dxa"/>
            <w:vAlign w:val="center"/>
          </w:tcPr>
          <w:p w14:paraId="197F917D">
            <w:pPr>
              <w:pStyle w:val="21"/>
              <w:spacing w:line="300" w:lineRule="exact"/>
              <w:jc w:val="center"/>
              <w:rPr>
                <w:rFonts w:hint="default" w:hAnsi="宋体" w:eastAsia="宋体"/>
                <w:color w:val="auto"/>
                <w:lang w:val="en-US" w:eastAsia="zh-CN"/>
              </w:rPr>
            </w:pPr>
            <w:r>
              <w:rPr>
                <w:rFonts w:hint="eastAsia" w:hAnsi="宋体"/>
                <w:color w:val="auto"/>
                <w:lang w:val="en-US" w:eastAsia="zh-CN"/>
              </w:rPr>
              <w:t>12</w:t>
            </w:r>
          </w:p>
        </w:tc>
        <w:tc>
          <w:tcPr>
            <w:tcW w:w="6951" w:type="dxa"/>
            <w:vAlign w:val="center"/>
          </w:tcPr>
          <w:p w14:paraId="477564C2">
            <w:pPr>
              <w:widowControl/>
              <w:rPr>
                <w:rFonts w:ascii="Arial Unicode MS" w:hAnsi="宋体"/>
                <w:color w:val="auto"/>
                <w:kern w:val="0"/>
                <w:sz w:val="18"/>
                <w:szCs w:val="18"/>
              </w:rPr>
            </w:pPr>
            <w:r>
              <w:rPr>
                <w:rFonts w:hint="eastAsia" w:ascii="Times New Roman" w:hAnsi="宋体" w:eastAsia="宋体" w:cs="Times New Roman"/>
                <w:color w:val="auto"/>
                <w:kern w:val="2"/>
                <w:sz w:val="18"/>
                <w:szCs w:val="18"/>
                <w:lang w:val="en-US" w:eastAsia="zh-CN" w:bidi="ar-SA"/>
              </w:rPr>
              <w:t>根据供应商针对本项目提供的项目实施方案，包含但不限于：①产品备货、②保证本次紧急采购项目的进度计划及进度保障措施、③产品运输计划及安装调试措施、④项目售后服务保障措施等，方案包括以上内容、具有针对性且不存在不适用项目实际情况的情形，不存在凭空编造、逻辑漏洞、科学原理错误以及不可能实现的夸大情形等情况的得</w:t>
            </w:r>
            <w:r>
              <w:rPr>
                <w:rFonts w:hint="eastAsia" w:hAnsi="宋体" w:cs="Times New Roman"/>
                <w:color w:val="auto"/>
                <w:kern w:val="2"/>
                <w:sz w:val="18"/>
                <w:szCs w:val="18"/>
                <w:lang w:val="en-US" w:eastAsia="zh-CN" w:bidi="ar-SA"/>
              </w:rPr>
              <w:t>12</w:t>
            </w:r>
            <w:r>
              <w:rPr>
                <w:rFonts w:hint="eastAsia" w:ascii="Times New Roman" w:hAnsi="宋体" w:eastAsia="宋体" w:cs="Times New Roman"/>
                <w:color w:val="auto"/>
                <w:kern w:val="2"/>
                <w:sz w:val="18"/>
                <w:szCs w:val="18"/>
                <w:lang w:val="en-US" w:eastAsia="zh-CN" w:bidi="ar-SA"/>
              </w:rPr>
              <w:t>分，每缺少一个部分扣</w:t>
            </w:r>
            <w:r>
              <w:rPr>
                <w:rFonts w:hint="eastAsia" w:hAnsi="宋体" w:cs="Times New Roman"/>
                <w:color w:val="auto"/>
                <w:kern w:val="2"/>
                <w:sz w:val="18"/>
                <w:szCs w:val="18"/>
                <w:lang w:val="en-US" w:eastAsia="zh-CN" w:bidi="ar-SA"/>
              </w:rPr>
              <w:t>3</w:t>
            </w:r>
            <w:r>
              <w:rPr>
                <w:rFonts w:hint="eastAsia" w:ascii="Times New Roman" w:hAnsi="宋体" w:eastAsia="宋体" w:cs="Times New Roman"/>
                <w:color w:val="auto"/>
                <w:kern w:val="2"/>
                <w:sz w:val="18"/>
                <w:szCs w:val="18"/>
                <w:lang w:val="en-US" w:eastAsia="zh-CN" w:bidi="ar-SA"/>
              </w:rPr>
              <w:t>分；方案存在缺陷（缺陷是指：存在不适用项目实际情况的情形、凭空编造、内容前后不一致、前后逻辑错误、涉及的规范及标准错误、地点区域错误、内容缺失、不符合采购需求等）的，每有一处扣2分，扣完为止。</w:t>
            </w:r>
          </w:p>
        </w:tc>
        <w:tc>
          <w:tcPr>
            <w:tcW w:w="1106" w:type="dxa"/>
            <w:vAlign w:val="center"/>
          </w:tcPr>
          <w:p w14:paraId="06852004">
            <w:pPr>
              <w:pStyle w:val="21"/>
              <w:spacing w:line="300" w:lineRule="exact"/>
              <w:rPr>
                <w:color w:val="auto"/>
              </w:rPr>
            </w:pPr>
          </w:p>
        </w:tc>
      </w:tr>
      <w:tr w14:paraId="3DFE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1428" w:type="dxa"/>
            <w:vAlign w:val="center"/>
          </w:tcPr>
          <w:p w14:paraId="58ABAA1F">
            <w:pPr>
              <w:pStyle w:val="21"/>
              <w:spacing w:line="300" w:lineRule="exact"/>
              <w:jc w:val="center"/>
              <w:rPr>
                <w:color w:val="auto"/>
              </w:rPr>
            </w:pPr>
            <w:r>
              <w:rPr>
                <w:rFonts w:hint="eastAsia"/>
                <w:color w:val="auto"/>
              </w:rPr>
              <w:t>售后服务措施及培训</w:t>
            </w:r>
          </w:p>
        </w:tc>
        <w:tc>
          <w:tcPr>
            <w:tcW w:w="479" w:type="dxa"/>
            <w:vAlign w:val="center"/>
          </w:tcPr>
          <w:p w14:paraId="0F39F46B">
            <w:pPr>
              <w:pStyle w:val="21"/>
              <w:spacing w:line="300" w:lineRule="exact"/>
              <w:jc w:val="center"/>
              <w:rPr>
                <w:rFonts w:hint="default" w:eastAsia="宋体"/>
                <w:color w:val="auto"/>
                <w:lang w:val="en-US" w:eastAsia="zh-CN"/>
              </w:rPr>
            </w:pPr>
            <w:r>
              <w:rPr>
                <w:rFonts w:hint="eastAsia"/>
                <w:color w:val="auto"/>
                <w:lang w:val="en-US" w:eastAsia="zh-CN"/>
              </w:rPr>
              <w:t>10</w:t>
            </w:r>
          </w:p>
        </w:tc>
        <w:tc>
          <w:tcPr>
            <w:tcW w:w="6951" w:type="dxa"/>
            <w:vAlign w:val="center"/>
          </w:tcPr>
          <w:p w14:paraId="0695A91E">
            <w:pPr>
              <w:pStyle w:val="21"/>
              <w:spacing w:line="300" w:lineRule="exact"/>
              <w:rPr>
                <w:rFonts w:ascii="Times New Roman" w:hAnsi="宋体"/>
                <w:color w:val="auto"/>
                <w:kern w:val="2"/>
              </w:rPr>
            </w:pPr>
            <w:r>
              <w:rPr>
                <w:rFonts w:hint="eastAsia" w:ascii="Times New Roman" w:hAnsi="宋体"/>
                <w:color w:val="auto"/>
                <w:kern w:val="2"/>
              </w:rPr>
              <w:t>参选人根据项目采购内容及业务需求提供完善的售后服务方案。售后服务方案包括但不限于培训方案、响应时间、现场服务支持团队、售后巡检及后续保障计划等；在完全满足本采购项目要求的基础上，所有因素都涉及、完全满足本采购项目的得</w:t>
            </w:r>
            <w:r>
              <w:rPr>
                <w:rFonts w:hint="eastAsia" w:ascii="Times New Roman" w:hAnsi="宋体"/>
                <w:color w:val="auto"/>
                <w:kern w:val="2"/>
                <w:lang w:val="en-US" w:eastAsia="zh-CN"/>
              </w:rPr>
              <w:t>10</w:t>
            </w:r>
            <w:r>
              <w:rPr>
                <w:rFonts w:hint="eastAsia" w:ascii="Times New Roman" w:hAnsi="宋体"/>
                <w:color w:val="auto"/>
                <w:kern w:val="2"/>
              </w:rPr>
              <w:t>分；每有一项不完善或不利于项目实施的扣</w:t>
            </w:r>
            <w:r>
              <w:rPr>
                <w:rFonts w:hint="eastAsia" w:ascii="Times New Roman" w:hAnsi="宋体"/>
                <w:color w:val="auto"/>
                <w:kern w:val="2"/>
                <w:lang w:val="en-US" w:eastAsia="zh-CN"/>
              </w:rPr>
              <w:t>2</w:t>
            </w:r>
            <w:r>
              <w:rPr>
                <w:rFonts w:hint="eastAsia" w:ascii="Times New Roman" w:hAnsi="宋体"/>
                <w:color w:val="auto"/>
                <w:kern w:val="2"/>
              </w:rPr>
              <w:t>分；每存在一项无法满足采购需求或缺项的扣</w:t>
            </w:r>
            <w:r>
              <w:rPr>
                <w:rFonts w:hint="eastAsia" w:ascii="Times New Roman" w:hAnsi="宋体"/>
                <w:color w:val="auto"/>
                <w:kern w:val="2"/>
                <w:lang w:val="en-US" w:eastAsia="zh-CN"/>
              </w:rPr>
              <w:t>3</w:t>
            </w:r>
            <w:r>
              <w:rPr>
                <w:rFonts w:hint="eastAsia" w:ascii="Times New Roman" w:hAnsi="宋体"/>
                <w:color w:val="auto"/>
                <w:kern w:val="2"/>
              </w:rPr>
              <w:t>分，扣完为止。</w:t>
            </w:r>
          </w:p>
        </w:tc>
        <w:tc>
          <w:tcPr>
            <w:tcW w:w="1106" w:type="dxa"/>
            <w:vAlign w:val="center"/>
          </w:tcPr>
          <w:p w14:paraId="6514B462">
            <w:pPr>
              <w:pStyle w:val="21"/>
              <w:spacing w:line="300" w:lineRule="exact"/>
              <w:rPr>
                <w:rFonts w:ascii="Times New Roman" w:hAnsi="宋体"/>
                <w:color w:val="auto"/>
                <w:kern w:val="2"/>
              </w:rPr>
            </w:pPr>
          </w:p>
        </w:tc>
      </w:tr>
      <w:tr w14:paraId="4D97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14:paraId="51FD92D2">
            <w:pPr>
              <w:pStyle w:val="2"/>
              <w:snapToGrid w:val="0"/>
              <w:spacing w:after="0" w:line="360" w:lineRule="auto"/>
              <w:jc w:val="center"/>
              <w:rPr>
                <w:rFonts w:ascii="Arial Unicode MS" w:hAnsi="Arial Unicode MS"/>
                <w:kern w:val="0"/>
                <w:sz w:val="18"/>
                <w:szCs w:val="18"/>
              </w:rPr>
            </w:pPr>
            <w:r>
              <w:rPr>
                <w:rFonts w:hint="eastAsia" w:ascii="Arial Unicode MS" w:hAnsi="Arial Unicode MS"/>
                <w:kern w:val="0"/>
                <w:sz w:val="18"/>
                <w:szCs w:val="18"/>
              </w:rPr>
              <w:t>项目业绩</w:t>
            </w:r>
          </w:p>
        </w:tc>
        <w:tc>
          <w:tcPr>
            <w:tcW w:w="479" w:type="dxa"/>
            <w:vAlign w:val="center"/>
          </w:tcPr>
          <w:p w14:paraId="0AB6093A">
            <w:pPr>
              <w:pStyle w:val="21"/>
              <w:spacing w:line="300" w:lineRule="exact"/>
              <w:jc w:val="center"/>
              <w:rPr>
                <w:rFonts w:hint="eastAsia" w:eastAsia="宋体"/>
                <w:color w:val="auto"/>
                <w:lang w:eastAsia="zh-CN"/>
              </w:rPr>
            </w:pPr>
            <w:r>
              <w:rPr>
                <w:rFonts w:hint="eastAsia"/>
                <w:color w:val="auto"/>
                <w:lang w:val="en-US" w:eastAsia="zh-CN"/>
              </w:rPr>
              <w:t>4</w:t>
            </w:r>
          </w:p>
        </w:tc>
        <w:tc>
          <w:tcPr>
            <w:tcW w:w="6951" w:type="dxa"/>
            <w:vAlign w:val="center"/>
          </w:tcPr>
          <w:p w14:paraId="1CAE5EA9">
            <w:pPr>
              <w:pStyle w:val="2"/>
              <w:snapToGrid w:val="0"/>
              <w:spacing w:after="0" w:line="360" w:lineRule="auto"/>
              <w:rPr>
                <w:rFonts w:hAnsi="宋体"/>
                <w:szCs w:val="18"/>
              </w:rPr>
            </w:pPr>
            <w:r>
              <w:rPr>
                <w:rFonts w:hint="eastAsia" w:hAnsi="宋体"/>
                <w:sz w:val="18"/>
                <w:szCs w:val="18"/>
              </w:rPr>
              <w:t>参选人提供本单位类似项目业绩</w:t>
            </w:r>
            <w:r>
              <w:rPr>
                <w:rFonts w:hint="eastAsia" w:ascii="Times New Roman" w:hAnsi="宋体" w:eastAsia="宋体" w:cs="Times New Roman"/>
                <w:sz w:val="18"/>
                <w:szCs w:val="18"/>
              </w:rPr>
              <w:t>（20</w:t>
            </w:r>
            <w:r>
              <w:rPr>
                <w:rFonts w:hint="eastAsia" w:ascii="Times New Roman" w:hAnsi="宋体" w:eastAsia="宋体" w:cs="Times New Roman"/>
                <w:sz w:val="18"/>
                <w:szCs w:val="18"/>
                <w:lang w:val="en-US" w:eastAsia="zh-CN"/>
              </w:rPr>
              <w:t>2</w:t>
            </w:r>
            <w:r>
              <w:rPr>
                <w:rFonts w:hint="eastAsia" w:hAnsi="宋体" w:cs="Times New Roman"/>
                <w:sz w:val="18"/>
                <w:szCs w:val="18"/>
                <w:lang w:val="en-US" w:eastAsia="zh-CN"/>
              </w:rPr>
              <w:t>2</w:t>
            </w:r>
            <w:r>
              <w:rPr>
                <w:rFonts w:hint="eastAsia" w:ascii="Times New Roman" w:hAnsi="宋体" w:eastAsia="宋体" w:cs="Times New Roman"/>
                <w:sz w:val="18"/>
                <w:szCs w:val="18"/>
              </w:rPr>
              <w:t>年1月1日（含）至递交响应文件截止日），</w:t>
            </w:r>
            <w:r>
              <w:rPr>
                <w:rFonts w:hint="eastAsia" w:hAnsi="宋体"/>
                <w:sz w:val="18"/>
                <w:szCs w:val="18"/>
              </w:rPr>
              <w:t>每提供一个得</w:t>
            </w:r>
            <w:r>
              <w:rPr>
                <w:rFonts w:hint="eastAsia" w:hAnsi="宋体"/>
                <w:sz w:val="18"/>
                <w:szCs w:val="18"/>
                <w:lang w:val="en-US" w:eastAsia="zh-CN"/>
              </w:rPr>
              <w:t>1</w:t>
            </w:r>
            <w:r>
              <w:rPr>
                <w:rFonts w:hint="eastAsia" w:hAnsi="宋体"/>
                <w:sz w:val="18"/>
                <w:szCs w:val="18"/>
              </w:rPr>
              <w:t>分，最高得</w:t>
            </w:r>
            <w:r>
              <w:rPr>
                <w:rFonts w:hint="eastAsia" w:hAnsi="宋体"/>
                <w:sz w:val="18"/>
                <w:szCs w:val="18"/>
                <w:lang w:val="en-US" w:eastAsia="zh-CN"/>
              </w:rPr>
              <w:t>4</w:t>
            </w:r>
            <w:r>
              <w:rPr>
                <w:rFonts w:hint="eastAsia" w:hAnsi="宋体"/>
                <w:sz w:val="18"/>
                <w:szCs w:val="18"/>
              </w:rPr>
              <w:t>分，不提供不得分。</w:t>
            </w:r>
            <w:r>
              <w:rPr>
                <w:rFonts w:hint="eastAsia" w:hAnsi="宋体"/>
                <w:szCs w:val="18"/>
              </w:rPr>
              <w:t xml:space="preserve"> </w:t>
            </w:r>
          </w:p>
          <w:p w14:paraId="7A50F722">
            <w:pPr>
              <w:pStyle w:val="2"/>
              <w:snapToGrid w:val="0"/>
              <w:spacing w:after="0" w:line="360" w:lineRule="auto"/>
              <w:rPr>
                <w:rFonts w:hAnsi="宋体"/>
                <w:sz w:val="18"/>
                <w:szCs w:val="18"/>
              </w:rPr>
            </w:pPr>
            <w:r>
              <w:rPr>
                <w:rFonts w:hint="eastAsia" w:hAnsi="宋体"/>
                <w:sz w:val="18"/>
                <w:szCs w:val="18"/>
              </w:rPr>
              <w:t>注：参选人提供中标（成交）通知书或项目合同/协议复印件加盖参选人单位公章。</w:t>
            </w:r>
          </w:p>
        </w:tc>
        <w:tc>
          <w:tcPr>
            <w:tcW w:w="1106" w:type="dxa"/>
            <w:vAlign w:val="center"/>
          </w:tcPr>
          <w:p w14:paraId="384BDEAB">
            <w:pPr>
              <w:pStyle w:val="21"/>
              <w:spacing w:line="300" w:lineRule="exact"/>
              <w:rPr>
                <w:color w:val="auto"/>
              </w:rPr>
            </w:pPr>
          </w:p>
        </w:tc>
      </w:tr>
      <w:tr w14:paraId="04EF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9964" w:type="dxa"/>
            <w:gridSpan w:val="4"/>
            <w:vAlign w:val="center"/>
          </w:tcPr>
          <w:p w14:paraId="05356D62">
            <w:pPr>
              <w:spacing w:before="80" w:after="80" w:line="360" w:lineRule="auto"/>
              <w:ind w:firstLine="360" w:firstLineChars="200"/>
              <w:rPr>
                <w:color w:val="auto"/>
              </w:rPr>
            </w:pPr>
            <w:r>
              <w:rPr>
                <w:rFonts w:hint="eastAsia" w:ascii="Times New Roman" w:hAnsi="宋体" w:eastAsia="宋体" w:cs="Times New Roman"/>
                <w:kern w:val="2"/>
                <w:sz w:val="18"/>
                <w:szCs w:val="18"/>
                <w:lang w:val="en-US" w:eastAsia="zh-CN" w:bidi="ar-SA"/>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14:paraId="778917BA">
      <w:pPr>
        <w:pStyle w:val="5"/>
        <w:ind w:firstLine="0" w:firstLineChars="0"/>
      </w:pPr>
      <w:bookmarkStart w:id="4" w:name="_GoBack"/>
      <w:bookmarkEnd w:id="4"/>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F333D"/>
    <w:multiLevelType w:val="multilevel"/>
    <w:tmpl w:val="75EF333D"/>
    <w:lvl w:ilvl="0" w:tentative="0">
      <w:start w:val="1"/>
      <w:numFmt w:val="japaneseCounting"/>
      <w:lvlText w:val="（%1）"/>
      <w:lvlJc w:val="left"/>
      <w:pPr>
        <w:tabs>
          <w:tab w:val="left" w:pos="720"/>
        </w:tabs>
        <w:ind w:left="720" w:hanging="720"/>
      </w:pPr>
      <w:rPr>
        <w:rFonts w:hint="eastAsia"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5E161E9F"/>
    <w:rsid w:val="00140158"/>
    <w:rsid w:val="003F4AC1"/>
    <w:rsid w:val="006E641E"/>
    <w:rsid w:val="009A0901"/>
    <w:rsid w:val="00BD2784"/>
    <w:rsid w:val="00C50DB0"/>
    <w:rsid w:val="00EF5F2C"/>
    <w:rsid w:val="023E4B7E"/>
    <w:rsid w:val="04B17D2B"/>
    <w:rsid w:val="0B7946D4"/>
    <w:rsid w:val="133B1ABE"/>
    <w:rsid w:val="13B72627"/>
    <w:rsid w:val="192817FA"/>
    <w:rsid w:val="255B6AB3"/>
    <w:rsid w:val="278911DF"/>
    <w:rsid w:val="27BC580C"/>
    <w:rsid w:val="28170045"/>
    <w:rsid w:val="2D401C75"/>
    <w:rsid w:val="2EE968EA"/>
    <w:rsid w:val="33DE728E"/>
    <w:rsid w:val="36266C11"/>
    <w:rsid w:val="38DF1079"/>
    <w:rsid w:val="3CE05DC4"/>
    <w:rsid w:val="3E1410E9"/>
    <w:rsid w:val="45221D5A"/>
    <w:rsid w:val="4A1274AC"/>
    <w:rsid w:val="4A7B3953"/>
    <w:rsid w:val="4B150D07"/>
    <w:rsid w:val="4BDA5DFF"/>
    <w:rsid w:val="4CB107E4"/>
    <w:rsid w:val="513965DE"/>
    <w:rsid w:val="53CD520A"/>
    <w:rsid w:val="54847CA9"/>
    <w:rsid w:val="55107F77"/>
    <w:rsid w:val="55AF463B"/>
    <w:rsid w:val="576067AF"/>
    <w:rsid w:val="57D049EC"/>
    <w:rsid w:val="58CF2432"/>
    <w:rsid w:val="592738AE"/>
    <w:rsid w:val="5D047455"/>
    <w:rsid w:val="5E161E9F"/>
    <w:rsid w:val="61D0226E"/>
    <w:rsid w:val="63B94F67"/>
    <w:rsid w:val="63DC7A55"/>
    <w:rsid w:val="6514216B"/>
    <w:rsid w:val="72D336FA"/>
    <w:rsid w:val="73F07A6D"/>
    <w:rsid w:val="76143F17"/>
    <w:rsid w:val="7A412C96"/>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autoRedefine/>
    <w:qFormat/>
    <w:uiPriority w:val="0"/>
    <w:pPr>
      <w:keepNext/>
      <w:keepLines/>
      <w:jc w:val="left"/>
      <w:outlineLvl w:val="0"/>
    </w:pPr>
    <w:rPr>
      <w:rFonts w:ascii="Tahoma" w:hAnsi="Tahoma" w:eastAsia="微软雅黑"/>
      <w:b/>
      <w:spacing w:val="52"/>
      <w:kern w:val="0"/>
      <w:sz w:val="56"/>
      <w:szCs w:val="22"/>
    </w:rPr>
  </w:style>
  <w:style w:type="paragraph" w:styleId="4">
    <w:name w:val="heading 2"/>
    <w:basedOn w:val="1"/>
    <w:next w:val="1"/>
    <w:autoRedefine/>
    <w:qFormat/>
    <w:uiPriority w:val="0"/>
    <w:pPr>
      <w:keepNext/>
      <w:keepLines/>
      <w:spacing w:before="260" w:after="260" w:line="500" w:lineRule="exact"/>
      <w:outlineLvl w:val="1"/>
    </w:pPr>
    <w:rPr>
      <w:rFonts w:ascii="Arial" w:hAnsi="Arial" w:eastAsia="黑体"/>
      <w:b/>
      <w:kern w:val="0"/>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4"/>
    </w:rPr>
  </w:style>
  <w:style w:type="paragraph" w:styleId="5">
    <w:name w:val="Normal Indent"/>
    <w:basedOn w:val="1"/>
    <w:autoRedefine/>
    <w:semiHidden/>
    <w:unhideWhenUsed/>
    <w:qFormat/>
    <w:uiPriority w:val="99"/>
    <w:pPr>
      <w:ind w:firstLine="420" w:firstLine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Times New Roman"/>
      <w:kern w:val="0"/>
      <w:sz w:val="24"/>
      <w:szCs w:val="24"/>
    </w:rPr>
  </w:style>
  <w:style w:type="paragraph" w:styleId="8">
    <w:name w:val="Body Text First Indent"/>
    <w:basedOn w:val="2"/>
    <w:next w:val="1"/>
    <w:autoRedefine/>
    <w:unhideWhenUsed/>
    <w:qFormat/>
    <w:uiPriority w:val="99"/>
    <w:pPr>
      <w:ind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bCs/>
    </w:rPr>
  </w:style>
  <w:style w:type="character" w:customStyle="1" w:styleId="13">
    <w:name w:val="标题 1 Char"/>
    <w:link w:val="3"/>
    <w:autoRedefine/>
    <w:qFormat/>
    <w:uiPriority w:val="0"/>
    <w:rPr>
      <w:rFonts w:ascii="Tahoma" w:hAnsi="Tahoma" w:eastAsia="微软雅黑"/>
      <w:b/>
      <w:spacing w:val="43"/>
      <w:kern w:val="44"/>
      <w:sz w:val="56"/>
      <w:szCs w:val="22"/>
    </w:rPr>
  </w:style>
  <w:style w:type="paragraph" w:customStyle="1" w:styleId="14">
    <w:name w:val="样式1"/>
    <w:basedOn w:val="1"/>
    <w:autoRedefine/>
    <w:qFormat/>
    <w:uiPriority w:val="0"/>
    <w:pPr>
      <w:spacing w:line="320" w:lineRule="exact"/>
      <w:jc w:val="center"/>
    </w:pPr>
    <w:rPr>
      <w:rFonts w:asciiTheme="minorHAnsi" w:hAnsiTheme="minorHAnsi"/>
      <w:szCs w:val="22"/>
    </w:rPr>
  </w:style>
  <w:style w:type="paragraph" w:customStyle="1" w:styleId="15">
    <w:name w:val="样式4"/>
    <w:basedOn w:val="1"/>
    <w:autoRedefine/>
    <w:qFormat/>
    <w:uiPriority w:val="0"/>
    <w:rPr>
      <w:rFonts w:ascii="宋体" w:hAnsi="宋体" w:cs="宋体"/>
      <w:sz w:val="24"/>
      <w:szCs w:val="21"/>
    </w:rPr>
  </w:style>
  <w:style w:type="paragraph" w:customStyle="1" w:styleId="16">
    <w:name w:val="Char1"/>
    <w:basedOn w:val="1"/>
    <w:autoRedefine/>
    <w:qFormat/>
    <w:uiPriority w:val="0"/>
    <w:rPr>
      <w:szCs w:val="21"/>
    </w:rPr>
  </w:style>
  <w:style w:type="paragraph" w:styleId="17">
    <w:name w:val="List Paragraph"/>
    <w:basedOn w:val="1"/>
    <w:autoRedefine/>
    <w:qFormat/>
    <w:uiPriority w:val="34"/>
    <w:pPr>
      <w:ind w:firstLine="420" w:firstLineChars="200"/>
    </w:pPr>
  </w:style>
  <w:style w:type="paragraph" w:customStyle="1" w:styleId="18">
    <w:name w:val="正文文本1"/>
    <w:basedOn w:val="1"/>
    <w:autoRedefine/>
    <w:qFormat/>
    <w:uiPriority w:val="0"/>
    <w:pPr>
      <w:spacing w:line="298" w:lineRule="auto"/>
      <w:jc w:val="left"/>
    </w:pPr>
    <w:rPr>
      <w:rFonts w:ascii="宋体" w:hAnsi="宋体" w:cs="宋体"/>
      <w:sz w:val="40"/>
      <w:szCs w:val="40"/>
      <w:lang w:val="zh-CN" w:bidi="zh-CN"/>
    </w:rPr>
  </w:style>
  <w:style w:type="paragraph" w:customStyle="1" w:styleId="19">
    <w:name w:val="正文文本 (2)"/>
    <w:basedOn w:val="1"/>
    <w:autoRedefine/>
    <w:qFormat/>
    <w:uiPriority w:val="0"/>
    <w:pPr>
      <w:spacing w:line="298" w:lineRule="auto"/>
      <w:jc w:val="left"/>
    </w:pPr>
    <w:rPr>
      <w:rFonts w:ascii="Calibri" w:hAnsi="Calibri" w:eastAsia="Calibri" w:cs="Calibri"/>
      <w:sz w:val="40"/>
      <w:szCs w:val="40"/>
      <w:lang w:val="zh-CN" w:bidi="zh-CN"/>
    </w:rPr>
  </w:style>
  <w:style w:type="paragraph" w:customStyle="1" w:styleId="20">
    <w:name w:val="表格"/>
    <w:basedOn w:val="1"/>
    <w:autoRedefine/>
    <w:qFormat/>
    <w:uiPriority w:val="0"/>
    <w:pPr>
      <w:spacing w:line="400" w:lineRule="exact"/>
    </w:pPr>
    <w:rPr>
      <w:sz w:val="24"/>
      <w:szCs w:val="24"/>
    </w:rPr>
  </w:style>
  <w:style w:type="paragraph" w:customStyle="1" w:styleId="21">
    <w:name w:val="style66"/>
    <w:basedOn w:val="1"/>
    <w:autoRedefine/>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22">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3447</Words>
  <Characters>3695</Characters>
  <Lines>25</Lines>
  <Paragraphs>7</Paragraphs>
  <TotalTime>0</TotalTime>
  <ScaleCrop>false</ScaleCrop>
  <LinksUpToDate>false</LinksUpToDate>
  <CharactersWithSpaces>3845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2023-03-21T03:16:00Z</dcterms:created>
  <dc:creator>随心而动</dc:creator>
  <cp:lastModifiedBy>罗曼</cp:lastModifiedBy>
  <cp:lastPrinted>2023-12-18T08:12:00Z</cp:lastPrinted>
  <dcterms:modified xsi:type="dcterms:W3CDTF">2025-05-27T02:49:36Z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4C5BC0CA3E764A1DBD583945A6D15A1B_13</vt:lpwstr>
  </property>
  <property fmtid="{D5CDD505-2E9C-101B-9397-08002B2CF9AE}" pid="4" name="KSOTemplateDocerSaveRecord">
    <vt:lpwstr>eyJoZGlkIjoiOGIxYTI1MmZmYWZlOTFiNTc5ODg5YTM2MWMwYmU0ZTkiLCJ1c2VySWQiOiIxNjQ3OTQ0NDIyIn0=</vt:lpwstr>
  </property>
</Properties>
</file>